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C365" w14:textId="089B5C72" w:rsidR="00565DCB" w:rsidRDefault="006310E5" w:rsidP="00565DCB">
      <w:pPr>
        <w:spacing w:after="0"/>
        <w:jc w:val="center"/>
        <w:rPr>
          <w:rFonts w:ascii="Calibri" w:hAnsi="Calibri" w:cs="Calibri"/>
          <w:b/>
          <w:sz w:val="24"/>
          <w:szCs w:val="24"/>
        </w:rPr>
      </w:pPr>
      <w:r>
        <w:rPr>
          <w:rFonts w:ascii="Calibri" w:hAnsi="Calibri" w:cs="Calibri"/>
          <w:b/>
          <w:sz w:val="24"/>
          <w:szCs w:val="24"/>
        </w:rPr>
        <w:t>MINUTES</w:t>
      </w:r>
    </w:p>
    <w:p w14:paraId="212BEE7E" w14:textId="40999E21" w:rsidR="00A04CC4" w:rsidRPr="0076414A" w:rsidRDefault="00362277" w:rsidP="00565DCB">
      <w:pPr>
        <w:spacing w:after="0"/>
        <w:jc w:val="center"/>
        <w:rPr>
          <w:rFonts w:ascii="Calibri" w:hAnsi="Calibri" w:cs="Calibri"/>
          <w:b/>
          <w:sz w:val="24"/>
          <w:szCs w:val="24"/>
        </w:rPr>
      </w:pPr>
      <w:r>
        <w:rPr>
          <w:rFonts w:ascii="Calibri" w:hAnsi="Calibri" w:cs="Calibri"/>
          <w:b/>
          <w:sz w:val="24"/>
          <w:szCs w:val="24"/>
        </w:rPr>
        <w:t>REGULAR MEETING</w:t>
      </w:r>
    </w:p>
    <w:p w14:paraId="2D69252D" w14:textId="0510BF2E" w:rsidR="00A04CC4" w:rsidRDefault="006D652F" w:rsidP="00565DCB">
      <w:pPr>
        <w:spacing w:after="0"/>
        <w:jc w:val="center"/>
        <w:rPr>
          <w:rFonts w:ascii="Calibri" w:hAnsi="Calibri" w:cs="Calibri"/>
          <w:b/>
          <w:sz w:val="24"/>
          <w:szCs w:val="24"/>
        </w:rPr>
      </w:pPr>
      <w:r>
        <w:rPr>
          <w:rFonts w:ascii="Calibri" w:hAnsi="Calibri" w:cs="Calibri"/>
          <w:b/>
          <w:sz w:val="24"/>
          <w:szCs w:val="24"/>
        </w:rPr>
        <w:t xml:space="preserve">THURSDAY </w:t>
      </w:r>
      <w:r w:rsidR="0084332A">
        <w:rPr>
          <w:rFonts w:ascii="Calibri" w:hAnsi="Calibri" w:cs="Calibri"/>
          <w:b/>
          <w:sz w:val="24"/>
          <w:szCs w:val="24"/>
        </w:rPr>
        <w:t>SEPTEMBER</w:t>
      </w:r>
      <w:r w:rsidR="003E5252">
        <w:rPr>
          <w:rFonts w:ascii="Calibri" w:hAnsi="Calibri" w:cs="Calibri"/>
          <w:b/>
          <w:sz w:val="24"/>
          <w:szCs w:val="24"/>
        </w:rPr>
        <w:t xml:space="preserve"> </w:t>
      </w:r>
      <w:r w:rsidR="00362277">
        <w:rPr>
          <w:rFonts w:ascii="Calibri" w:hAnsi="Calibri" w:cs="Calibri"/>
          <w:b/>
          <w:sz w:val="24"/>
          <w:szCs w:val="24"/>
        </w:rPr>
        <w:t>2</w:t>
      </w:r>
      <w:r w:rsidR="0084332A">
        <w:rPr>
          <w:rFonts w:ascii="Calibri" w:hAnsi="Calibri" w:cs="Calibri"/>
          <w:b/>
          <w:sz w:val="24"/>
          <w:szCs w:val="24"/>
        </w:rPr>
        <w:t>2</w:t>
      </w:r>
      <w:r w:rsidR="00A04CC4" w:rsidRPr="0076414A">
        <w:rPr>
          <w:rFonts w:ascii="Calibri" w:hAnsi="Calibri" w:cs="Calibri"/>
          <w:b/>
          <w:sz w:val="24"/>
          <w:szCs w:val="24"/>
        </w:rPr>
        <w:t>, 20</w:t>
      </w:r>
      <w:r w:rsidR="00AB0012">
        <w:rPr>
          <w:rFonts w:ascii="Calibri" w:hAnsi="Calibri" w:cs="Calibri"/>
          <w:b/>
          <w:sz w:val="24"/>
          <w:szCs w:val="24"/>
        </w:rPr>
        <w:t>2</w:t>
      </w:r>
      <w:r w:rsidR="0007411C">
        <w:rPr>
          <w:rFonts w:ascii="Calibri" w:hAnsi="Calibri" w:cs="Calibri"/>
          <w:b/>
          <w:sz w:val="24"/>
          <w:szCs w:val="24"/>
        </w:rPr>
        <w:t>2</w:t>
      </w:r>
      <w:r w:rsidR="00A04CC4" w:rsidRPr="0076414A">
        <w:rPr>
          <w:rFonts w:ascii="Calibri" w:hAnsi="Calibri" w:cs="Calibri"/>
          <w:b/>
          <w:sz w:val="24"/>
          <w:szCs w:val="24"/>
        </w:rPr>
        <w:t xml:space="preserve"> at </w:t>
      </w:r>
      <w:r w:rsidR="00AB0012">
        <w:rPr>
          <w:rFonts w:ascii="Calibri" w:hAnsi="Calibri" w:cs="Calibri"/>
          <w:b/>
          <w:sz w:val="24"/>
          <w:szCs w:val="24"/>
        </w:rPr>
        <w:t>6</w:t>
      </w:r>
      <w:r w:rsidR="00797A94">
        <w:rPr>
          <w:rFonts w:ascii="Calibri" w:hAnsi="Calibri" w:cs="Calibri"/>
          <w:b/>
          <w:sz w:val="24"/>
          <w:szCs w:val="24"/>
        </w:rPr>
        <w:t>:30</w:t>
      </w:r>
      <w:r w:rsidR="00A04CC4" w:rsidRPr="0076414A">
        <w:rPr>
          <w:rFonts w:ascii="Calibri" w:hAnsi="Calibri" w:cs="Calibri"/>
          <w:b/>
          <w:sz w:val="24"/>
          <w:szCs w:val="24"/>
        </w:rPr>
        <w:t>PM</w:t>
      </w:r>
    </w:p>
    <w:p w14:paraId="4203063A" w14:textId="77777777" w:rsidR="00496641" w:rsidRPr="0076414A" w:rsidRDefault="00496641" w:rsidP="00565DCB">
      <w:pPr>
        <w:spacing w:after="0"/>
        <w:jc w:val="center"/>
        <w:rPr>
          <w:rFonts w:ascii="Calibri" w:hAnsi="Calibri" w:cs="Calibri"/>
          <w:b/>
          <w:sz w:val="24"/>
          <w:szCs w:val="24"/>
        </w:rPr>
      </w:pPr>
    </w:p>
    <w:p w14:paraId="35C3FB2D" w14:textId="77777777" w:rsidR="00A04CC4" w:rsidRPr="0076414A" w:rsidRDefault="00A04CC4" w:rsidP="00A04CC4">
      <w:pPr>
        <w:spacing w:after="0"/>
        <w:ind w:left="2880" w:firstLine="720"/>
        <w:rPr>
          <w:rFonts w:ascii="Calibri" w:hAnsi="Calibri" w:cs="Calibri"/>
          <w:b/>
          <w:sz w:val="24"/>
          <w:szCs w:val="24"/>
        </w:rPr>
      </w:pPr>
    </w:p>
    <w:p w14:paraId="73CDC18C" w14:textId="77777777" w:rsidR="006310E5" w:rsidRPr="0076414A" w:rsidRDefault="006310E5" w:rsidP="006310E5">
      <w:pPr>
        <w:spacing w:after="0"/>
        <w:rPr>
          <w:rFonts w:ascii="Calibri" w:hAnsi="Calibri" w:cs="Calibri"/>
          <w:sz w:val="24"/>
          <w:szCs w:val="24"/>
        </w:rPr>
      </w:pPr>
      <w:r w:rsidRPr="0076414A">
        <w:rPr>
          <w:rFonts w:ascii="Calibri" w:hAnsi="Calibri" w:cs="Calibri"/>
          <w:sz w:val="24"/>
          <w:szCs w:val="24"/>
        </w:rPr>
        <w:t xml:space="preserve">Mayor </w:t>
      </w:r>
      <w:r>
        <w:rPr>
          <w:rFonts w:ascii="Calibri" w:hAnsi="Calibri" w:cs="Calibri"/>
          <w:sz w:val="24"/>
          <w:szCs w:val="24"/>
        </w:rPr>
        <w:t>Melissa Dabal</w:t>
      </w:r>
      <w:r w:rsidRPr="0076414A">
        <w:rPr>
          <w:rFonts w:ascii="Calibri" w:hAnsi="Calibri" w:cs="Calibri"/>
          <w:sz w:val="24"/>
          <w:szCs w:val="24"/>
        </w:rPr>
        <w:t xml:space="preserve"> calls the meeting to order at </w:t>
      </w:r>
      <w:r w:rsidRPr="001A6FD7">
        <w:rPr>
          <w:rFonts w:ascii="Calibri" w:hAnsi="Calibri" w:cs="Calibri"/>
          <w:sz w:val="24"/>
          <w:szCs w:val="24"/>
          <w:u w:val="single"/>
        </w:rPr>
        <w:t>6:37 p.m.</w:t>
      </w:r>
    </w:p>
    <w:p w14:paraId="37871A4F" w14:textId="77777777" w:rsidR="006310E5" w:rsidRPr="0076414A" w:rsidRDefault="006310E5" w:rsidP="006310E5">
      <w:pPr>
        <w:spacing w:after="0"/>
        <w:rPr>
          <w:rFonts w:ascii="Calibri" w:hAnsi="Calibri" w:cs="Calibri"/>
          <w:sz w:val="24"/>
          <w:szCs w:val="24"/>
        </w:rPr>
      </w:pPr>
    </w:p>
    <w:p w14:paraId="55092BAE" w14:textId="77777777" w:rsidR="006310E5" w:rsidRPr="008943A2" w:rsidRDefault="006310E5" w:rsidP="006310E5">
      <w:pPr>
        <w:spacing w:after="0"/>
        <w:rPr>
          <w:rFonts w:cstheme="minorHAnsi"/>
          <w:sz w:val="24"/>
          <w:szCs w:val="24"/>
        </w:rPr>
      </w:pPr>
      <w:r w:rsidRPr="008943A2">
        <w:rPr>
          <w:rFonts w:cstheme="minorHAnsi"/>
          <w:sz w:val="24"/>
          <w:szCs w:val="24"/>
        </w:rPr>
        <w:t>Flag Salute and Invocation</w:t>
      </w:r>
    </w:p>
    <w:p w14:paraId="5BDD8A07" w14:textId="77777777" w:rsidR="006310E5" w:rsidRPr="008943A2" w:rsidRDefault="006310E5" w:rsidP="006310E5">
      <w:pPr>
        <w:spacing w:after="0"/>
        <w:rPr>
          <w:rFonts w:cstheme="minorHAnsi"/>
          <w:sz w:val="24"/>
          <w:szCs w:val="24"/>
        </w:rPr>
      </w:pPr>
    </w:p>
    <w:p w14:paraId="5D0503E3" w14:textId="77777777" w:rsidR="006310E5" w:rsidRPr="008943A2" w:rsidRDefault="006310E5" w:rsidP="006310E5">
      <w:pPr>
        <w:spacing w:after="0"/>
        <w:rPr>
          <w:rFonts w:cstheme="minorHAnsi"/>
          <w:sz w:val="24"/>
          <w:szCs w:val="24"/>
        </w:rPr>
      </w:pPr>
      <w:r>
        <w:rPr>
          <w:rFonts w:cstheme="minorHAnsi"/>
          <w:sz w:val="24"/>
          <w:szCs w:val="24"/>
        </w:rPr>
        <w:t>Mayor Dabal</w:t>
      </w:r>
      <w:r w:rsidRPr="008943A2">
        <w:rPr>
          <w:rFonts w:cstheme="minorHAnsi"/>
          <w:sz w:val="24"/>
          <w:szCs w:val="24"/>
        </w:rPr>
        <w:t xml:space="preserve"> read the Public Meeting Notice pursuant to the Sunshine Law</w:t>
      </w:r>
    </w:p>
    <w:p w14:paraId="2472F109" w14:textId="77777777" w:rsidR="006310E5" w:rsidRPr="008943A2" w:rsidRDefault="006310E5" w:rsidP="006310E5">
      <w:pPr>
        <w:spacing w:after="0" w:line="240" w:lineRule="auto"/>
        <w:jc w:val="both"/>
        <w:rPr>
          <w:rFonts w:cstheme="minorHAnsi"/>
          <w:sz w:val="24"/>
          <w:szCs w:val="24"/>
        </w:rPr>
      </w:pPr>
    </w:p>
    <w:p w14:paraId="6895AA61" w14:textId="5F03A057" w:rsidR="006310E5" w:rsidRPr="008943A2" w:rsidRDefault="006310E5" w:rsidP="006310E5">
      <w:pPr>
        <w:spacing w:after="0" w:line="240" w:lineRule="auto"/>
        <w:jc w:val="both"/>
        <w:rPr>
          <w:rFonts w:cstheme="minorHAnsi"/>
          <w:sz w:val="24"/>
          <w:szCs w:val="24"/>
        </w:rPr>
      </w:pPr>
      <w:r w:rsidRPr="008943A2">
        <w:rPr>
          <w:rFonts w:cstheme="minorHAnsi"/>
          <w:sz w:val="24"/>
          <w:szCs w:val="24"/>
        </w:rPr>
        <w:t xml:space="preserve">Mayor Dabal – </w:t>
      </w:r>
      <w:r w:rsidR="00783596">
        <w:rPr>
          <w:rFonts w:cstheme="minorHAnsi"/>
          <w:sz w:val="24"/>
          <w:szCs w:val="24"/>
        </w:rPr>
        <w:t>Present</w:t>
      </w:r>
    </w:p>
    <w:p w14:paraId="50B62959" w14:textId="77777777" w:rsidR="006310E5" w:rsidRPr="008943A2" w:rsidRDefault="006310E5" w:rsidP="006310E5">
      <w:pPr>
        <w:spacing w:after="0" w:line="240" w:lineRule="auto"/>
        <w:jc w:val="both"/>
        <w:rPr>
          <w:rFonts w:cstheme="minorHAnsi"/>
          <w:sz w:val="24"/>
          <w:szCs w:val="24"/>
        </w:rPr>
      </w:pPr>
      <w:r w:rsidRPr="008943A2">
        <w:rPr>
          <w:rFonts w:cstheme="minorHAnsi"/>
          <w:sz w:val="24"/>
          <w:szCs w:val="24"/>
        </w:rPr>
        <w:t xml:space="preserve">Councilman Rachelski – </w:t>
      </w:r>
      <w:r>
        <w:rPr>
          <w:rFonts w:cstheme="minorHAnsi"/>
          <w:sz w:val="24"/>
          <w:szCs w:val="24"/>
        </w:rPr>
        <w:t>Excused</w:t>
      </w:r>
    </w:p>
    <w:p w14:paraId="775D1A90" w14:textId="30591E6D" w:rsidR="006310E5" w:rsidRPr="008943A2" w:rsidRDefault="006310E5" w:rsidP="006310E5">
      <w:pPr>
        <w:spacing w:after="0" w:line="240" w:lineRule="auto"/>
        <w:jc w:val="both"/>
        <w:rPr>
          <w:rFonts w:cstheme="minorHAnsi"/>
          <w:sz w:val="24"/>
          <w:szCs w:val="24"/>
        </w:rPr>
      </w:pPr>
      <w:r w:rsidRPr="008943A2">
        <w:rPr>
          <w:rFonts w:cstheme="minorHAnsi"/>
          <w:sz w:val="24"/>
          <w:szCs w:val="24"/>
        </w:rPr>
        <w:t>Councilwoman Ivanicki –</w:t>
      </w:r>
      <w:r w:rsidR="00783596">
        <w:rPr>
          <w:rFonts w:cstheme="minorHAnsi"/>
          <w:sz w:val="24"/>
          <w:szCs w:val="24"/>
        </w:rPr>
        <w:t xml:space="preserve"> Excused</w:t>
      </w:r>
    </w:p>
    <w:p w14:paraId="49D10158" w14:textId="77777777" w:rsidR="006310E5" w:rsidRPr="008943A2" w:rsidRDefault="006310E5" w:rsidP="006310E5">
      <w:pPr>
        <w:spacing w:after="0" w:line="240" w:lineRule="auto"/>
        <w:jc w:val="both"/>
        <w:rPr>
          <w:rFonts w:cstheme="minorHAnsi"/>
          <w:sz w:val="24"/>
          <w:szCs w:val="24"/>
        </w:rPr>
      </w:pPr>
      <w:r w:rsidRPr="008943A2">
        <w:rPr>
          <w:rFonts w:cstheme="minorHAnsi"/>
          <w:sz w:val="24"/>
          <w:szCs w:val="24"/>
        </w:rPr>
        <w:t>Councilwoman Preinfalk – Here</w:t>
      </w:r>
    </w:p>
    <w:p w14:paraId="722D70B2" w14:textId="6845AC8B" w:rsidR="006310E5" w:rsidRPr="008943A2" w:rsidRDefault="006310E5" w:rsidP="006310E5">
      <w:pPr>
        <w:spacing w:after="0" w:line="240" w:lineRule="auto"/>
        <w:jc w:val="both"/>
        <w:rPr>
          <w:rFonts w:cstheme="minorHAnsi"/>
          <w:sz w:val="24"/>
          <w:szCs w:val="24"/>
        </w:rPr>
      </w:pPr>
      <w:r w:rsidRPr="008943A2">
        <w:rPr>
          <w:rFonts w:cstheme="minorHAnsi"/>
          <w:sz w:val="24"/>
          <w:szCs w:val="24"/>
        </w:rPr>
        <w:t xml:space="preserve">Councilman Balik – </w:t>
      </w:r>
      <w:r w:rsidR="00783596">
        <w:rPr>
          <w:rFonts w:cstheme="minorHAnsi"/>
          <w:sz w:val="24"/>
          <w:szCs w:val="24"/>
        </w:rPr>
        <w:t>Here</w:t>
      </w:r>
    </w:p>
    <w:p w14:paraId="544953CD" w14:textId="037C1E92" w:rsidR="006310E5" w:rsidRPr="008943A2" w:rsidRDefault="006310E5" w:rsidP="006310E5">
      <w:pPr>
        <w:spacing w:after="0" w:line="240" w:lineRule="auto"/>
        <w:jc w:val="both"/>
        <w:rPr>
          <w:rFonts w:cstheme="minorHAnsi"/>
          <w:sz w:val="24"/>
          <w:szCs w:val="24"/>
        </w:rPr>
      </w:pPr>
      <w:r w:rsidRPr="008943A2">
        <w:rPr>
          <w:rFonts w:cstheme="minorHAnsi"/>
          <w:sz w:val="24"/>
          <w:szCs w:val="24"/>
        </w:rPr>
        <w:t xml:space="preserve">Councilman Androwis – </w:t>
      </w:r>
      <w:r w:rsidR="00783596">
        <w:rPr>
          <w:rFonts w:cstheme="minorHAnsi"/>
          <w:sz w:val="24"/>
          <w:szCs w:val="24"/>
        </w:rPr>
        <w:t>Present</w:t>
      </w:r>
    </w:p>
    <w:p w14:paraId="1C20B21F" w14:textId="0F6F02B8" w:rsidR="006310E5" w:rsidRPr="008943A2" w:rsidRDefault="006310E5" w:rsidP="006310E5">
      <w:pPr>
        <w:spacing w:after="0" w:line="240" w:lineRule="auto"/>
        <w:jc w:val="both"/>
        <w:rPr>
          <w:rFonts w:cstheme="minorHAnsi"/>
          <w:sz w:val="24"/>
          <w:szCs w:val="24"/>
        </w:rPr>
      </w:pPr>
      <w:r w:rsidRPr="008943A2">
        <w:rPr>
          <w:rFonts w:cstheme="minorHAnsi"/>
          <w:sz w:val="24"/>
          <w:szCs w:val="24"/>
        </w:rPr>
        <w:t xml:space="preserve">Councilman Sadecki - </w:t>
      </w:r>
      <w:r w:rsidR="00783596">
        <w:rPr>
          <w:rFonts w:cstheme="minorHAnsi"/>
          <w:sz w:val="24"/>
          <w:szCs w:val="24"/>
        </w:rPr>
        <w:t>Excused</w:t>
      </w:r>
    </w:p>
    <w:p w14:paraId="2D5E1027" w14:textId="77777777" w:rsidR="006310E5" w:rsidRPr="008943A2" w:rsidRDefault="006310E5" w:rsidP="006310E5">
      <w:pPr>
        <w:spacing w:after="0" w:line="240" w:lineRule="auto"/>
        <w:jc w:val="both"/>
        <w:rPr>
          <w:rFonts w:cstheme="minorHAnsi"/>
          <w:sz w:val="24"/>
          <w:szCs w:val="24"/>
        </w:rPr>
      </w:pPr>
    </w:p>
    <w:p w14:paraId="0C9E6730" w14:textId="77777777" w:rsidR="006310E5" w:rsidRPr="008943A2" w:rsidRDefault="006310E5" w:rsidP="006310E5">
      <w:pPr>
        <w:spacing w:after="0" w:line="240" w:lineRule="auto"/>
        <w:jc w:val="both"/>
        <w:rPr>
          <w:rFonts w:cstheme="minorHAnsi"/>
          <w:sz w:val="24"/>
          <w:szCs w:val="24"/>
        </w:rPr>
      </w:pPr>
      <w:r w:rsidRPr="008943A2">
        <w:rPr>
          <w:rFonts w:cstheme="minorHAnsi"/>
          <w:sz w:val="24"/>
          <w:szCs w:val="24"/>
        </w:rPr>
        <w:t>Borough Attorney Richard Allen – Here</w:t>
      </w:r>
    </w:p>
    <w:p w14:paraId="33E946B3" w14:textId="77777777" w:rsidR="006310E5" w:rsidRPr="008943A2" w:rsidRDefault="006310E5" w:rsidP="006310E5">
      <w:pPr>
        <w:spacing w:after="0" w:line="240" w:lineRule="auto"/>
        <w:jc w:val="both"/>
        <w:rPr>
          <w:rFonts w:cstheme="minorHAnsi"/>
          <w:sz w:val="24"/>
          <w:szCs w:val="24"/>
        </w:rPr>
      </w:pPr>
      <w:r w:rsidRPr="008943A2">
        <w:rPr>
          <w:rFonts w:cstheme="minorHAnsi"/>
          <w:sz w:val="24"/>
          <w:szCs w:val="24"/>
        </w:rPr>
        <w:t>Borough Administrator Michael Kazimir –Here</w:t>
      </w:r>
    </w:p>
    <w:p w14:paraId="174A0597" w14:textId="77777777" w:rsidR="006310E5" w:rsidRDefault="006310E5" w:rsidP="006310E5">
      <w:pPr>
        <w:spacing w:after="0" w:line="240" w:lineRule="auto"/>
        <w:rPr>
          <w:rFonts w:ascii="Calibri" w:hAnsi="Calibri" w:cs="Calibri"/>
          <w:b/>
          <w:bCs/>
          <w:sz w:val="24"/>
          <w:szCs w:val="24"/>
        </w:rPr>
      </w:pPr>
    </w:p>
    <w:p w14:paraId="0DC52D0D" w14:textId="77777777" w:rsidR="006310E5" w:rsidRPr="007B2098" w:rsidRDefault="006310E5" w:rsidP="006310E5">
      <w:pPr>
        <w:spacing w:after="0"/>
        <w:rPr>
          <w:rFonts w:ascii="Calibri" w:hAnsi="Calibri" w:cs="Calibri"/>
          <w:sz w:val="24"/>
          <w:szCs w:val="24"/>
        </w:rPr>
      </w:pPr>
      <w:r w:rsidRPr="007B2098">
        <w:rPr>
          <w:rFonts w:ascii="Calibri" w:hAnsi="Calibri" w:cs="Calibri"/>
          <w:b/>
          <w:sz w:val="24"/>
          <w:szCs w:val="24"/>
          <w:u w:val="single"/>
        </w:rPr>
        <w:t>HEARING OF CITIZENS</w:t>
      </w:r>
    </w:p>
    <w:p w14:paraId="605E123B" w14:textId="77777777" w:rsidR="006310E5" w:rsidRDefault="006310E5" w:rsidP="006310E5">
      <w:pPr>
        <w:spacing w:after="0"/>
        <w:rPr>
          <w:rFonts w:ascii="Calibri" w:eastAsia="Times New Roman" w:hAnsi="Calibri" w:cs="Calibri"/>
          <w:b/>
          <w:bCs/>
          <w:color w:val="000000"/>
          <w:sz w:val="24"/>
          <w:szCs w:val="24"/>
          <w:u w:val="single"/>
        </w:rPr>
      </w:pPr>
      <w:r w:rsidRPr="007B2098">
        <w:rPr>
          <w:rFonts w:ascii="Calibri" w:hAnsi="Calibri" w:cs="Calibri"/>
          <w:sz w:val="24"/>
          <w:szCs w:val="24"/>
        </w:rPr>
        <w:t xml:space="preserve">     </w:t>
      </w:r>
    </w:p>
    <w:p w14:paraId="13EE385A" w14:textId="77777777" w:rsidR="006310E5" w:rsidRPr="007B2098" w:rsidRDefault="006310E5" w:rsidP="006310E5">
      <w:pPr>
        <w:spacing w:after="0" w:line="240" w:lineRule="auto"/>
        <w:rPr>
          <w:rFonts w:ascii="Calibri" w:eastAsia="Times New Roman" w:hAnsi="Calibri" w:cs="Calibri"/>
          <w:sz w:val="24"/>
          <w:szCs w:val="24"/>
        </w:rPr>
      </w:pPr>
      <w:r>
        <w:rPr>
          <w:rFonts w:ascii="ZWAdobeF" w:eastAsia="Times New Roman" w:hAnsi="ZWAdobeF" w:cs="ZWAdobeF"/>
          <w:bCs/>
          <w:sz w:val="2"/>
          <w:szCs w:val="2"/>
        </w:rPr>
        <w:t>U</w:t>
      </w:r>
    </w:p>
    <w:p w14:paraId="34F4A325" w14:textId="77777777" w:rsidR="006310E5" w:rsidRDefault="006310E5" w:rsidP="006310E5">
      <w:pPr>
        <w:spacing w:after="0"/>
        <w:rPr>
          <w:rFonts w:ascii="Calibri" w:hAnsi="Calibri" w:cs="Calibri"/>
          <w:sz w:val="24"/>
          <w:szCs w:val="24"/>
        </w:rPr>
      </w:pPr>
      <w:r>
        <w:rPr>
          <w:rFonts w:ascii="Calibri" w:hAnsi="Calibri" w:cs="Calibri"/>
          <w:sz w:val="24"/>
          <w:szCs w:val="24"/>
        </w:rPr>
        <w:t>No one from public was present and wished to be heard.</w:t>
      </w:r>
    </w:p>
    <w:p w14:paraId="4AA326F8" w14:textId="77777777" w:rsidR="009C295C" w:rsidRDefault="000857AB" w:rsidP="000857AB">
      <w:pPr>
        <w:spacing w:after="0"/>
        <w:rPr>
          <w:rFonts w:ascii="ZWAdobeF" w:eastAsiaTheme="minorEastAsia" w:hAnsi="ZWAdobeF" w:cs="ZWAdobeF"/>
          <w:sz w:val="2"/>
          <w:szCs w:val="2"/>
        </w:rPr>
      </w:pPr>
      <w:r w:rsidRPr="000857AB">
        <w:rPr>
          <w:rFonts w:ascii="ZWAdobeF" w:eastAsiaTheme="minorEastAsia" w:hAnsi="ZWAdobeF" w:cs="ZWAdobeF"/>
          <w:sz w:val="2"/>
          <w:szCs w:val="2"/>
        </w:rPr>
        <w:t>U</w:t>
      </w:r>
    </w:p>
    <w:p w14:paraId="1F7AAE91" w14:textId="77777777" w:rsidR="008912CA" w:rsidRDefault="008912CA" w:rsidP="008C2F36">
      <w:pPr>
        <w:spacing w:after="0" w:line="240" w:lineRule="auto"/>
        <w:rPr>
          <w:rFonts w:ascii="Calibri" w:hAnsi="Calibri" w:cs="Calibri"/>
          <w:b/>
          <w:bCs/>
          <w:sz w:val="24"/>
          <w:szCs w:val="24"/>
        </w:rPr>
      </w:pPr>
    </w:p>
    <w:p w14:paraId="582271F7" w14:textId="708F0B7D" w:rsidR="0067618E" w:rsidRDefault="0067618E" w:rsidP="008C2F36">
      <w:pPr>
        <w:spacing w:after="0" w:line="240" w:lineRule="auto"/>
        <w:rPr>
          <w:rFonts w:ascii="Calibri" w:hAnsi="Calibri" w:cs="Calibri"/>
          <w:b/>
          <w:sz w:val="24"/>
          <w:szCs w:val="24"/>
          <w:u w:val="single"/>
        </w:rPr>
      </w:pPr>
      <w:r>
        <w:rPr>
          <w:rFonts w:ascii="Calibri" w:hAnsi="Calibri" w:cs="Calibri"/>
          <w:b/>
          <w:sz w:val="24"/>
          <w:szCs w:val="24"/>
          <w:u w:val="single"/>
        </w:rPr>
        <w:t xml:space="preserve">APPROVAL OF MINUTES </w:t>
      </w:r>
    </w:p>
    <w:p w14:paraId="469A2CD4" w14:textId="10D1F52F" w:rsidR="002C574E" w:rsidRPr="0067618E" w:rsidRDefault="002C574E" w:rsidP="008C2F36">
      <w:pPr>
        <w:spacing w:after="0" w:line="240" w:lineRule="auto"/>
        <w:rPr>
          <w:rFonts w:ascii="Calibri" w:hAnsi="Calibri" w:cs="Calibri"/>
          <w:bCs/>
          <w:sz w:val="24"/>
          <w:szCs w:val="24"/>
        </w:rPr>
      </w:pPr>
      <w:r>
        <w:rPr>
          <w:rFonts w:ascii="Calibri" w:hAnsi="Calibri" w:cs="Calibri"/>
          <w:bCs/>
          <w:sz w:val="24"/>
          <w:szCs w:val="24"/>
        </w:rPr>
        <w:t>Ju</w:t>
      </w:r>
      <w:r w:rsidR="00653D33">
        <w:rPr>
          <w:rFonts w:ascii="Calibri" w:hAnsi="Calibri" w:cs="Calibri"/>
          <w:bCs/>
          <w:sz w:val="24"/>
          <w:szCs w:val="24"/>
        </w:rPr>
        <w:t>ly</w:t>
      </w:r>
      <w:r>
        <w:rPr>
          <w:rFonts w:ascii="Calibri" w:hAnsi="Calibri" w:cs="Calibri"/>
          <w:bCs/>
          <w:sz w:val="24"/>
          <w:szCs w:val="24"/>
        </w:rPr>
        <w:t xml:space="preserve"> </w:t>
      </w:r>
      <w:r w:rsidR="002F32DE">
        <w:rPr>
          <w:rFonts w:ascii="Calibri" w:hAnsi="Calibri" w:cs="Calibri"/>
          <w:bCs/>
          <w:sz w:val="24"/>
          <w:szCs w:val="24"/>
        </w:rPr>
        <w:t>2</w:t>
      </w:r>
      <w:r w:rsidR="00653D33">
        <w:rPr>
          <w:rFonts w:ascii="Calibri" w:hAnsi="Calibri" w:cs="Calibri"/>
          <w:bCs/>
          <w:sz w:val="24"/>
          <w:szCs w:val="24"/>
        </w:rPr>
        <w:t>1</w:t>
      </w:r>
      <w:r>
        <w:rPr>
          <w:rFonts w:ascii="Calibri" w:hAnsi="Calibri" w:cs="Calibri"/>
          <w:bCs/>
          <w:sz w:val="24"/>
          <w:szCs w:val="24"/>
        </w:rPr>
        <w:t xml:space="preserve"> 2022</w:t>
      </w:r>
    </w:p>
    <w:p w14:paraId="4E92FF67" w14:textId="34540E36" w:rsidR="009C295C" w:rsidRDefault="009C295C" w:rsidP="000857AB">
      <w:pPr>
        <w:spacing w:after="0"/>
        <w:rPr>
          <w:rFonts w:ascii="Calibri" w:eastAsiaTheme="minorEastAsia" w:hAnsi="Calibri" w:cs="Calibri"/>
          <w:b/>
          <w:sz w:val="24"/>
          <w:szCs w:val="24"/>
          <w:u w:val="single"/>
        </w:rPr>
      </w:pPr>
    </w:p>
    <w:p w14:paraId="52C9A120" w14:textId="3808D5F1" w:rsidR="0067618E" w:rsidRPr="007B2098" w:rsidRDefault="0067618E" w:rsidP="0067618E">
      <w:pPr>
        <w:spacing w:after="0"/>
        <w:rPr>
          <w:rFonts w:ascii="Calibri" w:hAnsi="Calibri" w:cs="Calibri"/>
          <w:sz w:val="24"/>
          <w:szCs w:val="24"/>
        </w:rPr>
      </w:pPr>
      <w:r w:rsidRPr="0067618E">
        <w:rPr>
          <w:rFonts w:ascii="Calibri" w:hAnsi="Calibri" w:cs="Calibri"/>
          <w:sz w:val="24"/>
          <w:szCs w:val="24"/>
        </w:rPr>
        <w:t xml:space="preserve">Motion to approve minutes </w:t>
      </w:r>
      <w:r w:rsidRPr="007B2098">
        <w:rPr>
          <w:rFonts w:ascii="Calibri" w:hAnsi="Calibri" w:cs="Calibri"/>
          <w:sz w:val="24"/>
          <w:szCs w:val="24"/>
        </w:rPr>
        <w:t xml:space="preserve">by </w:t>
      </w:r>
      <w:r w:rsidR="006158D8" w:rsidRPr="006158D8">
        <w:rPr>
          <w:rFonts w:ascii="Calibri" w:hAnsi="Calibri" w:cs="Calibri"/>
          <w:sz w:val="24"/>
          <w:szCs w:val="24"/>
          <w:u w:val="single"/>
        </w:rPr>
        <w:t>Androwis</w:t>
      </w:r>
      <w:r w:rsidRPr="007B2098">
        <w:rPr>
          <w:rFonts w:ascii="Calibri" w:hAnsi="Calibri" w:cs="Calibri"/>
          <w:sz w:val="24"/>
          <w:szCs w:val="24"/>
        </w:rPr>
        <w:t xml:space="preserve">, Seconded </w:t>
      </w:r>
      <w:r>
        <w:rPr>
          <w:rFonts w:ascii="Calibri" w:hAnsi="Calibri" w:cs="Calibri"/>
          <w:sz w:val="24"/>
          <w:szCs w:val="24"/>
        </w:rPr>
        <w:t>b</w:t>
      </w:r>
      <w:r w:rsidRPr="007B2098">
        <w:rPr>
          <w:rFonts w:ascii="Calibri" w:hAnsi="Calibri" w:cs="Calibri"/>
          <w:sz w:val="24"/>
          <w:szCs w:val="24"/>
        </w:rPr>
        <w:t>y</w:t>
      </w:r>
      <w:r w:rsidR="006158D8">
        <w:rPr>
          <w:rFonts w:ascii="Calibri" w:hAnsi="Calibri" w:cs="Calibri"/>
          <w:sz w:val="24"/>
          <w:szCs w:val="24"/>
        </w:rPr>
        <w:t xml:space="preserve"> </w:t>
      </w:r>
      <w:r w:rsidR="006158D8" w:rsidRPr="006158D8">
        <w:rPr>
          <w:rFonts w:ascii="Calibri" w:hAnsi="Calibri" w:cs="Calibri"/>
          <w:sz w:val="24"/>
          <w:szCs w:val="24"/>
          <w:u w:val="single"/>
        </w:rPr>
        <w:t>Preinfalk</w:t>
      </w:r>
      <w:r w:rsidRPr="007B2098">
        <w:rPr>
          <w:rFonts w:ascii="Calibri" w:hAnsi="Calibri" w:cs="Calibri"/>
          <w:sz w:val="24"/>
          <w:szCs w:val="24"/>
        </w:rPr>
        <w:t xml:space="preserve">,                                     </w:t>
      </w:r>
    </w:p>
    <w:p w14:paraId="1C371CC6" w14:textId="5C46DBBF" w:rsidR="0067618E" w:rsidRPr="006D652F" w:rsidRDefault="0067618E" w:rsidP="0067618E">
      <w:pPr>
        <w:spacing w:after="160" w:line="259" w:lineRule="auto"/>
        <w:rPr>
          <w:rFonts w:ascii="Calibri" w:hAnsi="Calibri" w:cs="Calibri"/>
          <w:b/>
          <w:sz w:val="24"/>
          <w:szCs w:val="24"/>
          <w:u w:val="single"/>
        </w:rPr>
      </w:pPr>
      <w:r w:rsidRPr="006D652F">
        <w:rPr>
          <w:rFonts w:ascii="Calibri" w:hAnsi="Calibri" w:cs="Calibri"/>
          <w:sz w:val="24"/>
          <w:szCs w:val="24"/>
        </w:rPr>
        <w:t>Roll Call: Preinfalk</w:t>
      </w:r>
      <w:r w:rsidR="006158D8">
        <w:rPr>
          <w:rFonts w:ascii="Calibri" w:hAnsi="Calibri" w:cs="Calibri"/>
          <w:sz w:val="24"/>
          <w:szCs w:val="24"/>
        </w:rPr>
        <w:t xml:space="preserve"> </w:t>
      </w:r>
      <w:r w:rsidR="006158D8" w:rsidRPr="006158D8">
        <w:rPr>
          <w:rFonts w:ascii="Calibri" w:hAnsi="Calibri" w:cs="Calibri"/>
          <w:sz w:val="24"/>
          <w:szCs w:val="24"/>
          <w:u w:val="single"/>
        </w:rPr>
        <w:t>AYE</w:t>
      </w:r>
      <w:r w:rsidRPr="006D652F">
        <w:rPr>
          <w:rFonts w:ascii="Calibri" w:hAnsi="Calibri" w:cs="Calibri"/>
          <w:sz w:val="24"/>
          <w:szCs w:val="24"/>
        </w:rPr>
        <w:t>, Androwis</w:t>
      </w:r>
      <w:r w:rsidR="006158D8">
        <w:rPr>
          <w:rFonts w:ascii="Calibri" w:hAnsi="Calibri" w:cs="Calibri"/>
          <w:sz w:val="24"/>
          <w:szCs w:val="24"/>
        </w:rPr>
        <w:t xml:space="preserve"> </w:t>
      </w:r>
      <w:r w:rsidR="006158D8" w:rsidRPr="006158D8">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Balik</w:t>
      </w:r>
      <w:r w:rsidR="006158D8">
        <w:rPr>
          <w:rFonts w:ascii="Calibri" w:hAnsi="Calibri" w:cs="Calibri"/>
          <w:sz w:val="24"/>
          <w:szCs w:val="24"/>
        </w:rPr>
        <w:t xml:space="preserve"> </w:t>
      </w:r>
      <w:r w:rsidR="006158D8" w:rsidRPr="006158D8">
        <w:rPr>
          <w:rFonts w:ascii="Calibri" w:hAnsi="Calibri" w:cs="Calibri"/>
          <w:sz w:val="24"/>
          <w:szCs w:val="24"/>
          <w:u w:val="single"/>
        </w:rPr>
        <w:t>AYE</w:t>
      </w:r>
      <w:r w:rsidR="006158D8">
        <w:rPr>
          <w:rFonts w:ascii="Calibri" w:hAnsi="Calibri" w:cs="Calibri"/>
          <w:sz w:val="24"/>
          <w:szCs w:val="24"/>
        </w:rPr>
        <w:t>.</w:t>
      </w:r>
    </w:p>
    <w:p w14:paraId="0EA0AF0B" w14:textId="77777777" w:rsidR="00472459" w:rsidRDefault="00472459" w:rsidP="00472459">
      <w:pPr>
        <w:spacing w:after="0"/>
        <w:rPr>
          <w:rFonts w:ascii="Calibri" w:hAnsi="Calibri" w:cs="Calibri"/>
          <w:b/>
          <w:bCs/>
          <w:sz w:val="24"/>
          <w:szCs w:val="24"/>
          <w:u w:val="single"/>
        </w:rPr>
      </w:pPr>
      <w:r>
        <w:rPr>
          <w:rFonts w:ascii="Calibri" w:hAnsi="Calibri" w:cs="Calibri"/>
          <w:b/>
          <w:bCs/>
          <w:sz w:val="24"/>
          <w:szCs w:val="24"/>
          <w:u w:val="single"/>
        </w:rPr>
        <w:t>RESOLUTIONS</w:t>
      </w:r>
    </w:p>
    <w:p w14:paraId="45680413" w14:textId="10F7654D" w:rsidR="00472459" w:rsidRDefault="006158D8" w:rsidP="00472459">
      <w:pPr>
        <w:spacing w:after="0"/>
        <w:rPr>
          <w:rFonts w:ascii="Calibri" w:hAnsi="Calibri" w:cs="Calibri"/>
          <w:sz w:val="24"/>
          <w:szCs w:val="24"/>
        </w:rPr>
      </w:pPr>
      <w:r>
        <w:rPr>
          <w:rFonts w:ascii="Calibri" w:hAnsi="Calibri" w:cs="Calibri"/>
          <w:sz w:val="24"/>
          <w:szCs w:val="24"/>
        </w:rPr>
        <w:t xml:space="preserve">A discussion took place on holiday, vacation and sick time regarding Paula </w:t>
      </w:r>
      <w:proofErr w:type="spellStart"/>
      <w:r>
        <w:rPr>
          <w:rFonts w:ascii="Calibri" w:hAnsi="Calibri" w:cs="Calibri"/>
          <w:sz w:val="24"/>
          <w:szCs w:val="24"/>
        </w:rPr>
        <w:t>Gilber’s</w:t>
      </w:r>
      <w:proofErr w:type="spellEnd"/>
      <w:r>
        <w:rPr>
          <w:rFonts w:ascii="Calibri" w:hAnsi="Calibri" w:cs="Calibri"/>
          <w:sz w:val="24"/>
          <w:szCs w:val="24"/>
        </w:rPr>
        <w:t xml:space="preserve"> unused time.  Mayor Dabal advised that prior to her arrival payments such as these didn’t seem to be calculated correctly. </w:t>
      </w:r>
    </w:p>
    <w:p w14:paraId="427620F5" w14:textId="7DF5FA0F" w:rsidR="006158D8" w:rsidRDefault="006158D8" w:rsidP="00472459">
      <w:pPr>
        <w:spacing w:after="0"/>
        <w:rPr>
          <w:rFonts w:ascii="Calibri" w:hAnsi="Calibri" w:cs="Calibri"/>
          <w:sz w:val="24"/>
          <w:szCs w:val="24"/>
        </w:rPr>
      </w:pPr>
    </w:p>
    <w:p w14:paraId="60870F67" w14:textId="02E8A8EB" w:rsidR="006158D8" w:rsidRDefault="006158D8" w:rsidP="00472459">
      <w:pPr>
        <w:spacing w:after="0"/>
        <w:rPr>
          <w:rFonts w:ascii="Calibri" w:hAnsi="Calibri" w:cs="Calibri"/>
          <w:sz w:val="24"/>
          <w:szCs w:val="24"/>
        </w:rPr>
      </w:pPr>
      <w:r>
        <w:rPr>
          <w:rFonts w:ascii="Calibri" w:hAnsi="Calibri" w:cs="Calibri"/>
          <w:sz w:val="24"/>
          <w:szCs w:val="24"/>
        </w:rPr>
        <w:t xml:space="preserve">Additional insight was provided by Borough Attorney on the bid where the low bidder left out something in the bid.  </w:t>
      </w:r>
    </w:p>
    <w:p w14:paraId="0F179B65" w14:textId="77777777" w:rsidR="006158D8" w:rsidRDefault="006158D8" w:rsidP="00472459">
      <w:pPr>
        <w:spacing w:after="0"/>
        <w:rPr>
          <w:rFonts w:ascii="Calibri" w:hAnsi="Calibri" w:cs="Calibri"/>
          <w:sz w:val="24"/>
          <w:szCs w:val="24"/>
        </w:rPr>
      </w:pPr>
    </w:p>
    <w:p w14:paraId="427126E4" w14:textId="77777777" w:rsidR="00472459" w:rsidRDefault="00472459" w:rsidP="00472459">
      <w:pPr>
        <w:spacing w:after="0"/>
        <w:rPr>
          <w:rFonts w:ascii="Calibri" w:hAnsi="Calibri" w:cs="Calibri"/>
          <w:sz w:val="24"/>
          <w:szCs w:val="24"/>
        </w:rPr>
      </w:pPr>
      <w:r>
        <w:rPr>
          <w:rFonts w:ascii="Calibri" w:hAnsi="Calibri" w:cs="Calibri"/>
          <w:sz w:val="24"/>
          <w:szCs w:val="24"/>
        </w:rPr>
        <w:lastRenderedPageBreak/>
        <w:t>The following Resolutions can be approved “</w:t>
      </w:r>
      <w:proofErr w:type="spellStart"/>
      <w:r>
        <w:rPr>
          <w:rFonts w:ascii="Calibri" w:hAnsi="Calibri" w:cs="Calibri"/>
          <w:sz w:val="24"/>
          <w:szCs w:val="24"/>
        </w:rPr>
        <w:t>En</w:t>
      </w:r>
      <w:proofErr w:type="spellEnd"/>
      <w:r>
        <w:rPr>
          <w:rFonts w:ascii="Calibri" w:hAnsi="Calibri" w:cs="Calibri"/>
          <w:sz w:val="24"/>
          <w:szCs w:val="24"/>
        </w:rPr>
        <w:t xml:space="preserve"> Mass” by Consent Agenda.  These items are either routine in nature (i.e. raffle license, payment of bills, etc.) or discussed and unanimously approved in the Work Session meeting. </w:t>
      </w:r>
    </w:p>
    <w:p w14:paraId="59143249" w14:textId="77777777" w:rsidR="00F01F27" w:rsidRDefault="00F01F27" w:rsidP="000857AB">
      <w:pPr>
        <w:spacing w:after="0"/>
        <w:rPr>
          <w:b/>
        </w:rPr>
      </w:pPr>
    </w:p>
    <w:p w14:paraId="07728E1E" w14:textId="77777777" w:rsidR="006158D8" w:rsidRPr="006158D8" w:rsidRDefault="006158D8" w:rsidP="006158D8">
      <w:pPr>
        <w:spacing w:before="240" w:after="0" w:line="240" w:lineRule="auto"/>
        <w:jc w:val="center"/>
        <w:outlineLvl w:val="0"/>
        <w:rPr>
          <w:rFonts w:ascii="Calibri" w:eastAsiaTheme="majorEastAsia" w:hAnsi="Calibri" w:cs="Calibri"/>
          <w:b/>
          <w:bCs/>
          <w:kern w:val="28"/>
          <w:sz w:val="24"/>
          <w:szCs w:val="20"/>
        </w:rPr>
      </w:pPr>
      <w:r w:rsidRPr="006158D8">
        <w:rPr>
          <w:rFonts w:ascii="Calibri" w:eastAsiaTheme="majorEastAsia" w:hAnsi="Calibri" w:cs="Calibri"/>
          <w:b/>
          <w:bCs/>
          <w:kern w:val="28"/>
          <w:sz w:val="24"/>
          <w:szCs w:val="20"/>
        </w:rPr>
        <w:t>BOROUGH OF WALLINGTON</w:t>
      </w:r>
    </w:p>
    <w:p w14:paraId="50C2D8B5" w14:textId="77777777" w:rsidR="006158D8" w:rsidRPr="006158D8" w:rsidRDefault="006158D8" w:rsidP="006158D8">
      <w:pPr>
        <w:spacing w:after="0" w:line="240" w:lineRule="auto"/>
        <w:jc w:val="center"/>
        <w:rPr>
          <w:rFonts w:ascii="Calibri" w:eastAsia="Times New Roman" w:hAnsi="Calibri" w:cs="Calibri"/>
          <w:b/>
          <w:sz w:val="24"/>
          <w:szCs w:val="20"/>
        </w:rPr>
      </w:pPr>
      <w:r w:rsidRPr="006158D8">
        <w:rPr>
          <w:rFonts w:ascii="Calibri" w:eastAsia="Times New Roman" w:hAnsi="Calibri" w:cs="Calibri"/>
          <w:b/>
          <w:sz w:val="24"/>
          <w:szCs w:val="20"/>
        </w:rPr>
        <w:t>BERGEN COUNTY</w:t>
      </w:r>
    </w:p>
    <w:p w14:paraId="5E00805A" w14:textId="77777777" w:rsidR="006158D8" w:rsidRPr="006158D8" w:rsidRDefault="006158D8" w:rsidP="006158D8">
      <w:pPr>
        <w:spacing w:after="0" w:line="240" w:lineRule="auto"/>
        <w:jc w:val="center"/>
        <w:rPr>
          <w:rFonts w:ascii="Calibri" w:eastAsia="Times New Roman" w:hAnsi="Calibri" w:cs="Calibri"/>
          <w:b/>
          <w:sz w:val="24"/>
          <w:szCs w:val="20"/>
        </w:rPr>
      </w:pPr>
      <w:r w:rsidRPr="006158D8">
        <w:rPr>
          <w:rFonts w:ascii="Calibri" w:eastAsia="Times New Roman" w:hAnsi="Calibri" w:cs="Calibri"/>
          <w:b/>
          <w:sz w:val="24"/>
          <w:szCs w:val="20"/>
        </w:rPr>
        <w:t>RESOLUTION NO. 2021-169</w:t>
      </w:r>
    </w:p>
    <w:p w14:paraId="5448EC6A" w14:textId="77777777" w:rsidR="006158D8" w:rsidRPr="006158D8" w:rsidRDefault="006158D8" w:rsidP="006158D8">
      <w:pPr>
        <w:spacing w:after="0" w:line="240" w:lineRule="auto"/>
        <w:jc w:val="center"/>
        <w:rPr>
          <w:rFonts w:ascii="Calibri" w:eastAsia="Times New Roman" w:hAnsi="Calibri" w:cs="Calibri"/>
          <w:b/>
          <w:bCs/>
          <w:sz w:val="24"/>
          <w:szCs w:val="24"/>
        </w:rPr>
      </w:pPr>
      <w:r w:rsidRPr="006158D8">
        <w:rPr>
          <w:rFonts w:ascii="Calibri" w:eastAsia="Times New Roman" w:hAnsi="Calibri" w:cs="Calibri"/>
          <w:b/>
          <w:bCs/>
          <w:sz w:val="24"/>
          <w:szCs w:val="24"/>
        </w:rPr>
        <w:t xml:space="preserve"> </w:t>
      </w:r>
    </w:p>
    <w:p w14:paraId="0CA271AF" w14:textId="77777777" w:rsidR="006158D8" w:rsidRPr="006158D8" w:rsidRDefault="006158D8" w:rsidP="006158D8">
      <w:pPr>
        <w:spacing w:after="0" w:line="240" w:lineRule="auto"/>
        <w:jc w:val="center"/>
        <w:rPr>
          <w:rFonts w:ascii="Calibri" w:eastAsia="Times New Roman" w:hAnsi="Calibri" w:cs="Calibri"/>
          <w:b/>
          <w:bCs/>
          <w:sz w:val="24"/>
          <w:szCs w:val="24"/>
        </w:rPr>
      </w:pPr>
      <w:r w:rsidRPr="006158D8">
        <w:rPr>
          <w:rFonts w:ascii="Calibri" w:eastAsia="Times New Roman" w:hAnsi="Calibri" w:cs="Calibri"/>
          <w:b/>
          <w:bCs/>
          <w:sz w:val="24"/>
          <w:szCs w:val="24"/>
        </w:rPr>
        <w:t>GOVERNING BODY CERTIFICATION OF THE ANNUAL AUDIT</w:t>
      </w:r>
    </w:p>
    <w:p w14:paraId="4EEFEB83" w14:textId="77777777" w:rsidR="006158D8" w:rsidRPr="006158D8" w:rsidRDefault="006158D8" w:rsidP="006158D8">
      <w:pPr>
        <w:widowControl w:val="0"/>
        <w:autoSpaceDE w:val="0"/>
        <w:autoSpaceDN w:val="0"/>
        <w:spacing w:after="0" w:line="240" w:lineRule="auto"/>
        <w:rPr>
          <w:rFonts w:ascii="Calibri" w:eastAsia="Times New Roman" w:hAnsi="Calibri" w:cs="Calibri"/>
          <w:sz w:val="23"/>
          <w:szCs w:val="16"/>
        </w:rPr>
      </w:pPr>
    </w:p>
    <w:p w14:paraId="652AEF7B" w14:textId="77777777" w:rsidR="006158D8" w:rsidRPr="006158D8" w:rsidRDefault="006158D8" w:rsidP="006158D8">
      <w:pPr>
        <w:spacing w:after="180" w:line="240" w:lineRule="auto"/>
        <w:ind w:firstLine="864"/>
        <w:rPr>
          <w:rFonts w:ascii="Calibri" w:eastAsia="Times New Roman" w:hAnsi="Calibri" w:cs="Calibri"/>
          <w:sz w:val="24"/>
          <w:szCs w:val="16"/>
        </w:rPr>
      </w:pPr>
      <w:r w:rsidRPr="006158D8">
        <w:rPr>
          <w:rFonts w:ascii="Calibri" w:eastAsia="Times New Roman" w:hAnsi="Calibri" w:cs="Calibri"/>
          <w:b/>
          <w:sz w:val="24"/>
          <w:szCs w:val="16"/>
        </w:rPr>
        <w:t>WHEREAS</w:t>
      </w:r>
      <w:r w:rsidRPr="006158D8">
        <w:rPr>
          <w:rFonts w:ascii="Calibri" w:eastAsia="Times New Roman" w:hAnsi="Calibri" w:cs="Calibri"/>
          <w:sz w:val="24"/>
          <w:szCs w:val="16"/>
        </w:rPr>
        <w:t>, N.J.S.A. 40A:5-4 requires the governing body of every local unit to have made an annual audit of its books, accounts and financial transactions, and</w:t>
      </w:r>
    </w:p>
    <w:p w14:paraId="3B323B4B" w14:textId="77777777" w:rsidR="006158D8" w:rsidRPr="006158D8" w:rsidRDefault="006158D8" w:rsidP="006158D8">
      <w:pPr>
        <w:spacing w:after="180" w:line="240" w:lineRule="auto"/>
        <w:ind w:firstLine="864"/>
        <w:rPr>
          <w:rFonts w:ascii="Calibri" w:eastAsia="Times New Roman" w:hAnsi="Calibri" w:cs="Calibri"/>
          <w:sz w:val="24"/>
          <w:szCs w:val="16"/>
        </w:rPr>
      </w:pPr>
      <w:r w:rsidRPr="006158D8">
        <w:rPr>
          <w:rFonts w:ascii="Calibri" w:eastAsia="Times New Roman" w:hAnsi="Calibri" w:cs="Calibri"/>
          <w:b/>
          <w:sz w:val="24"/>
          <w:szCs w:val="16"/>
        </w:rPr>
        <w:t>WHEREAS,</w:t>
      </w:r>
      <w:r w:rsidRPr="006158D8">
        <w:rPr>
          <w:rFonts w:ascii="Calibri" w:eastAsia="Times New Roman" w:hAnsi="Calibri" w:cs="Calibri"/>
          <w:sz w:val="24"/>
          <w:szCs w:val="16"/>
        </w:rPr>
        <w:t xml:space="preserve"> the Annual Report of Audit for the year </w:t>
      </w:r>
      <w:r w:rsidRPr="006158D8">
        <w:rPr>
          <w:rFonts w:ascii="Calibri" w:eastAsia="Times New Roman" w:hAnsi="Calibri" w:cs="Calibri"/>
          <w:iCs/>
          <w:sz w:val="24"/>
          <w:szCs w:val="16"/>
        </w:rPr>
        <w:t>2021</w:t>
      </w:r>
      <w:r w:rsidRPr="006158D8">
        <w:rPr>
          <w:rFonts w:ascii="Calibri" w:eastAsia="Times New Roman" w:hAnsi="Calibri" w:cs="Calibri"/>
          <w:sz w:val="24"/>
          <w:szCs w:val="16"/>
        </w:rPr>
        <w:t xml:space="preserve"> has been filed by a Registered Municipal Accountant with the </w:t>
      </w:r>
      <w:r w:rsidRPr="006158D8">
        <w:rPr>
          <w:rFonts w:ascii="Calibri" w:eastAsia="Times New Roman" w:hAnsi="Calibri" w:cs="Calibri"/>
          <w:iCs/>
          <w:sz w:val="24"/>
          <w:szCs w:val="16"/>
        </w:rPr>
        <w:t>Municipal Clerk</w:t>
      </w:r>
      <w:r w:rsidRPr="006158D8">
        <w:rPr>
          <w:rFonts w:ascii="Calibri" w:eastAsia="Times New Roman" w:hAnsi="Calibri" w:cs="Calibri"/>
          <w:sz w:val="24"/>
          <w:szCs w:val="16"/>
        </w:rPr>
        <w:t xml:space="preserve"> pursuant to N.J.S.A. 40A:5-6, and a copy has been received by each member of the governing body; and,</w:t>
      </w:r>
    </w:p>
    <w:p w14:paraId="11197E85" w14:textId="77777777" w:rsidR="006158D8" w:rsidRPr="006158D8" w:rsidRDefault="006158D8" w:rsidP="006158D8">
      <w:pPr>
        <w:spacing w:after="180" w:line="240" w:lineRule="auto"/>
        <w:ind w:firstLine="864"/>
        <w:rPr>
          <w:rFonts w:ascii="Calibri" w:eastAsia="Times New Roman" w:hAnsi="Calibri" w:cs="Calibri"/>
          <w:sz w:val="24"/>
          <w:szCs w:val="16"/>
        </w:rPr>
      </w:pPr>
      <w:r w:rsidRPr="006158D8">
        <w:rPr>
          <w:rFonts w:ascii="Calibri" w:eastAsia="Times New Roman" w:hAnsi="Calibri" w:cs="Calibri"/>
          <w:b/>
          <w:sz w:val="24"/>
          <w:szCs w:val="16"/>
        </w:rPr>
        <w:t>WHEREAS</w:t>
      </w:r>
      <w:r w:rsidRPr="006158D8">
        <w:rPr>
          <w:rFonts w:ascii="Calibri" w:eastAsia="Times New Roman" w:hAnsi="Calibri" w:cs="Calibri"/>
          <w:sz w:val="24"/>
          <w:szCs w:val="16"/>
        </w:rPr>
        <w:t>, R.S. 52:27BB-34 authorizes the Local Finance Board of the State of New Jersey to prescribe reports pertaining to the local fiscal affairs; and,</w:t>
      </w:r>
    </w:p>
    <w:p w14:paraId="1A1778BB" w14:textId="77777777" w:rsidR="006158D8" w:rsidRPr="006158D8" w:rsidRDefault="006158D8" w:rsidP="006158D8">
      <w:pPr>
        <w:spacing w:after="0" w:line="240" w:lineRule="auto"/>
        <w:ind w:firstLine="720"/>
        <w:rPr>
          <w:rFonts w:ascii="Calibri" w:eastAsia="Times New Roman" w:hAnsi="Calibri" w:cs="Calibri"/>
          <w:sz w:val="24"/>
          <w:szCs w:val="24"/>
        </w:rPr>
      </w:pPr>
      <w:r w:rsidRPr="006158D8">
        <w:rPr>
          <w:rFonts w:ascii="Calibri" w:eastAsia="Times New Roman" w:hAnsi="Calibri" w:cs="Calibri"/>
          <w:b/>
          <w:sz w:val="24"/>
          <w:szCs w:val="24"/>
        </w:rPr>
        <w:t>WHEREAS</w:t>
      </w:r>
      <w:r w:rsidRPr="006158D8">
        <w:rPr>
          <w:rFonts w:ascii="Calibri" w:eastAsia="Times New Roman" w:hAnsi="Calibri" w:cs="Calibri"/>
          <w:sz w:val="24"/>
          <w:szCs w:val="24"/>
        </w:rPr>
        <w:t>, the Local Finance Board has promulgated N.J.A.C. 5:30-6.5, a regulation requiring that the governing body of each municipality shall by resolution certify to the Local Finance Board of the State of New Jersey that all members of the governing body have reviewed, as a minimum, the sections of the annual audit entitled “Comments and Recommendations, and,</w:t>
      </w:r>
    </w:p>
    <w:p w14:paraId="117F4B32" w14:textId="77777777" w:rsidR="006158D8" w:rsidRPr="006158D8" w:rsidRDefault="006158D8" w:rsidP="006158D8">
      <w:pPr>
        <w:spacing w:after="0" w:line="240" w:lineRule="auto"/>
        <w:rPr>
          <w:rFonts w:ascii="Calibri" w:eastAsia="Times New Roman" w:hAnsi="Calibri" w:cs="Calibri"/>
          <w:b/>
          <w:sz w:val="24"/>
          <w:szCs w:val="24"/>
        </w:rPr>
      </w:pPr>
    </w:p>
    <w:p w14:paraId="5B74658D" w14:textId="77777777" w:rsidR="006158D8" w:rsidRPr="006158D8" w:rsidRDefault="006158D8" w:rsidP="006158D8">
      <w:pPr>
        <w:spacing w:after="0" w:line="240" w:lineRule="auto"/>
        <w:ind w:firstLine="720"/>
        <w:rPr>
          <w:rFonts w:ascii="Calibri" w:eastAsia="Times New Roman" w:hAnsi="Calibri" w:cs="Calibri"/>
          <w:sz w:val="24"/>
          <w:szCs w:val="16"/>
        </w:rPr>
      </w:pPr>
      <w:r w:rsidRPr="006158D8">
        <w:rPr>
          <w:rFonts w:ascii="Calibri" w:eastAsia="Times New Roman" w:hAnsi="Calibri" w:cs="Calibri"/>
          <w:b/>
          <w:sz w:val="24"/>
          <w:szCs w:val="16"/>
        </w:rPr>
        <w:t>WHEREAS</w:t>
      </w:r>
      <w:r w:rsidRPr="006158D8">
        <w:rPr>
          <w:rFonts w:ascii="Calibri" w:eastAsia="Times New Roman" w:hAnsi="Calibri" w:cs="Calibri"/>
          <w:sz w:val="24"/>
          <w:szCs w:val="16"/>
        </w:rPr>
        <w:t xml:space="preserve">, the members of the governing body have personally reviewed as a minimum the Annual Report of Audit, and specifically the sections of the Annual Audit entitled </w:t>
      </w:r>
      <w:r w:rsidRPr="006158D8">
        <w:rPr>
          <w:rFonts w:ascii="Calibri" w:eastAsia="Times New Roman" w:hAnsi="Calibri" w:cs="Calibri"/>
          <w:sz w:val="24"/>
          <w:szCs w:val="24"/>
        </w:rPr>
        <w:t xml:space="preserve">“Comments and Recommendations, </w:t>
      </w:r>
      <w:r w:rsidRPr="006158D8">
        <w:rPr>
          <w:rFonts w:ascii="Calibri" w:eastAsia="Times New Roman" w:hAnsi="Calibri" w:cs="Calibri"/>
          <w:sz w:val="24"/>
          <w:szCs w:val="16"/>
        </w:rPr>
        <w:t>as evidenced by the group affidavit form of the governing body attached hereto; and,</w:t>
      </w:r>
    </w:p>
    <w:p w14:paraId="1B68A865" w14:textId="77777777" w:rsidR="006158D8" w:rsidRPr="006158D8" w:rsidRDefault="006158D8" w:rsidP="006158D8">
      <w:pPr>
        <w:spacing w:after="0" w:line="240" w:lineRule="auto"/>
        <w:ind w:firstLine="720"/>
        <w:rPr>
          <w:rFonts w:ascii="Calibri" w:eastAsia="Times New Roman" w:hAnsi="Calibri" w:cs="Calibri"/>
          <w:sz w:val="24"/>
          <w:szCs w:val="16"/>
        </w:rPr>
      </w:pPr>
    </w:p>
    <w:p w14:paraId="1910D9D3" w14:textId="77777777" w:rsidR="006158D8" w:rsidRPr="006158D8" w:rsidRDefault="006158D8" w:rsidP="006158D8">
      <w:pPr>
        <w:spacing w:after="180" w:line="240" w:lineRule="auto"/>
        <w:ind w:firstLine="864"/>
        <w:rPr>
          <w:rFonts w:ascii="Calibri" w:eastAsia="Times New Roman" w:hAnsi="Calibri" w:cs="Calibri"/>
          <w:sz w:val="24"/>
          <w:szCs w:val="16"/>
        </w:rPr>
      </w:pPr>
      <w:r w:rsidRPr="006158D8">
        <w:rPr>
          <w:rFonts w:ascii="Calibri" w:eastAsia="Times New Roman" w:hAnsi="Calibri" w:cs="Calibri"/>
          <w:b/>
          <w:sz w:val="24"/>
          <w:szCs w:val="16"/>
        </w:rPr>
        <w:t>WHEREAS,</w:t>
      </w:r>
      <w:r w:rsidRPr="006158D8">
        <w:rPr>
          <w:rFonts w:ascii="Calibri" w:eastAsia="Times New Roman" w:hAnsi="Calibri" w:cs="Calibri"/>
          <w:sz w:val="24"/>
          <w:szCs w:val="16"/>
        </w:rPr>
        <w:t xml:space="preserve"> such resolution of certification shall be adopted by the Governing Body no later than forty-five days after the receipt of the annual audit, pursuant to N.J.A.C. 5:30-6.5; and,</w:t>
      </w:r>
    </w:p>
    <w:p w14:paraId="368130CB" w14:textId="77777777" w:rsidR="006158D8" w:rsidRPr="006158D8" w:rsidRDefault="006158D8" w:rsidP="006158D8">
      <w:pPr>
        <w:spacing w:after="180" w:line="240" w:lineRule="auto"/>
        <w:ind w:firstLine="864"/>
        <w:rPr>
          <w:rFonts w:ascii="Calibri" w:eastAsia="Times New Roman" w:hAnsi="Calibri" w:cs="Calibri"/>
          <w:sz w:val="24"/>
          <w:szCs w:val="16"/>
        </w:rPr>
      </w:pPr>
      <w:r w:rsidRPr="006158D8">
        <w:rPr>
          <w:rFonts w:ascii="Calibri" w:eastAsia="Times New Roman" w:hAnsi="Calibri" w:cs="Calibri"/>
          <w:b/>
          <w:sz w:val="24"/>
          <w:szCs w:val="16"/>
        </w:rPr>
        <w:t>WHEREAS,</w:t>
      </w:r>
      <w:r w:rsidRPr="006158D8">
        <w:rPr>
          <w:rFonts w:ascii="Calibri" w:eastAsia="Times New Roman" w:hAnsi="Calibri" w:cs="Calibri"/>
          <w:sz w:val="24"/>
          <w:szCs w:val="16"/>
        </w:rPr>
        <w:t xml:space="preserve">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14:paraId="1539BDFB" w14:textId="77777777" w:rsidR="006158D8" w:rsidRPr="006158D8" w:rsidRDefault="006158D8" w:rsidP="006158D8">
      <w:pPr>
        <w:spacing w:after="180" w:line="240" w:lineRule="auto"/>
        <w:ind w:firstLine="864"/>
        <w:rPr>
          <w:rFonts w:ascii="Calibri" w:eastAsia="Times New Roman" w:hAnsi="Calibri" w:cs="Calibri"/>
          <w:sz w:val="24"/>
          <w:szCs w:val="16"/>
        </w:rPr>
      </w:pPr>
      <w:r w:rsidRPr="006158D8">
        <w:rPr>
          <w:rFonts w:ascii="Calibri" w:eastAsia="Times New Roman" w:hAnsi="Calibri" w:cs="Calibri"/>
          <w:b/>
          <w:sz w:val="24"/>
          <w:szCs w:val="16"/>
        </w:rPr>
        <w:t>WHEREAS,</w:t>
      </w:r>
      <w:r w:rsidRPr="006158D8">
        <w:rPr>
          <w:rFonts w:ascii="Calibri" w:eastAsia="Times New Roman" w:hAnsi="Calibri" w:cs="Calibri"/>
          <w:sz w:val="24"/>
          <w:szCs w:val="16"/>
        </w:rPr>
        <w:t xml:space="preserve"> failure to comply with the regulations of the Local Finance Board of the State of New Jersey may subject the members of the local governing body to the penalty provisions of R.S. 52:27BB-52, to wit:</w:t>
      </w:r>
    </w:p>
    <w:p w14:paraId="6339FEAD" w14:textId="77777777" w:rsidR="006158D8" w:rsidRPr="006158D8" w:rsidRDefault="006158D8" w:rsidP="006158D8">
      <w:pPr>
        <w:spacing w:after="180" w:line="240" w:lineRule="auto"/>
        <w:ind w:left="1008" w:right="1008"/>
        <w:rPr>
          <w:rFonts w:ascii="Calibri" w:eastAsia="Times New Roman" w:hAnsi="Calibri" w:cs="Calibri"/>
          <w:sz w:val="24"/>
          <w:szCs w:val="16"/>
        </w:rPr>
      </w:pPr>
      <w:r w:rsidRPr="006158D8">
        <w:rPr>
          <w:rFonts w:ascii="Calibri" w:eastAsia="Times New Roman" w:hAnsi="Calibri" w:cs="Calibri"/>
          <w:sz w:val="24"/>
          <w:szCs w:val="16"/>
        </w:rPr>
        <w:t xml:space="preserve">R.S. 52:27BB-52: A local officer or member of a local governing body who, after a date fixed for compliance, fails or refuses to obey an order of the </w:t>
      </w:r>
      <w:r w:rsidRPr="006158D8">
        <w:rPr>
          <w:rFonts w:ascii="Calibri" w:eastAsia="Times New Roman" w:hAnsi="Calibri" w:cs="Calibri"/>
          <w:sz w:val="24"/>
          <w:szCs w:val="16"/>
        </w:rPr>
        <w:lastRenderedPageBreak/>
        <w:t>director (Director of Local Government Services), under the provisions of this Article, shall be guilty of a misdemeanor and, upon con</w:t>
      </w:r>
      <w:r w:rsidRPr="006158D8">
        <w:rPr>
          <w:rFonts w:ascii="Calibri" w:eastAsia="Times New Roman" w:hAnsi="Calibri" w:cs="Calibri"/>
          <w:sz w:val="24"/>
          <w:szCs w:val="16"/>
        </w:rPr>
        <w:softHyphen/>
        <w:t>viction, may be fined not more than one thousand dollars ($1,000.00) or imprisoned for not more than one year, or both, in addition shall forfeit his office.</w:t>
      </w:r>
    </w:p>
    <w:p w14:paraId="42EC3167" w14:textId="77777777" w:rsidR="006158D8" w:rsidRPr="006158D8" w:rsidRDefault="006158D8" w:rsidP="006158D8">
      <w:pPr>
        <w:tabs>
          <w:tab w:val="left" w:leader="underscore" w:pos="2880"/>
          <w:tab w:val="left" w:leader="underscore" w:pos="4860"/>
        </w:tabs>
        <w:spacing w:after="180" w:line="240" w:lineRule="auto"/>
        <w:ind w:firstLine="864"/>
        <w:rPr>
          <w:rFonts w:ascii="Calibri" w:eastAsia="Times New Roman" w:hAnsi="Calibri" w:cs="Calibri"/>
          <w:sz w:val="24"/>
          <w:szCs w:val="16"/>
        </w:rPr>
      </w:pPr>
      <w:r w:rsidRPr="006158D8">
        <w:rPr>
          <w:rFonts w:ascii="Calibri" w:eastAsia="Times New Roman" w:hAnsi="Calibri" w:cs="Calibri"/>
          <w:b/>
          <w:sz w:val="24"/>
          <w:szCs w:val="16"/>
        </w:rPr>
        <w:t>NOW, THEREFORE BE IT RESOLVED</w:t>
      </w:r>
      <w:r w:rsidRPr="006158D8">
        <w:rPr>
          <w:rFonts w:ascii="Calibri" w:eastAsia="Times New Roman" w:hAnsi="Calibri" w:cs="Calibri"/>
          <w:sz w:val="24"/>
          <w:szCs w:val="16"/>
        </w:rPr>
        <w:t xml:space="preserve">, That the </w:t>
      </w:r>
      <w:r w:rsidRPr="006158D8">
        <w:rPr>
          <w:rFonts w:ascii="Calibri" w:eastAsia="Times New Roman" w:hAnsi="Calibri" w:cs="Calibri"/>
          <w:iCs/>
          <w:sz w:val="24"/>
          <w:szCs w:val="16"/>
        </w:rPr>
        <w:t>Mayor and Council</w:t>
      </w:r>
      <w:r w:rsidRPr="006158D8">
        <w:rPr>
          <w:rFonts w:ascii="Calibri" w:eastAsia="Times New Roman" w:hAnsi="Calibri" w:cs="Calibri"/>
          <w:i/>
          <w:iCs/>
          <w:sz w:val="24"/>
          <w:szCs w:val="16"/>
        </w:rPr>
        <w:t xml:space="preserve"> </w:t>
      </w:r>
      <w:r w:rsidRPr="006158D8">
        <w:rPr>
          <w:rFonts w:ascii="Calibri" w:eastAsia="Times New Roman" w:hAnsi="Calibri" w:cs="Calibri"/>
          <w:sz w:val="24"/>
          <w:szCs w:val="16"/>
        </w:rPr>
        <w:t xml:space="preserve">of the </w:t>
      </w:r>
      <w:r w:rsidRPr="006158D8">
        <w:rPr>
          <w:rFonts w:ascii="Calibri" w:eastAsia="Times New Roman" w:hAnsi="Calibri" w:cs="Calibri"/>
          <w:iCs/>
          <w:sz w:val="24"/>
          <w:szCs w:val="16"/>
        </w:rPr>
        <w:t>Borough of Wallington</w:t>
      </w:r>
      <w:r w:rsidRPr="006158D8">
        <w:rPr>
          <w:rFonts w:ascii="Calibri" w:eastAsia="Times New Roman" w:hAnsi="Calibri" w:cs="Calibri"/>
          <w:sz w:val="24"/>
          <w:szCs w:val="16"/>
        </w:rPr>
        <w:t>, hereby states that it has complied with N.J.A.C. 5:30-6.5 and does hereby submit a certified copy of this resolution and the required affidavit to said Board to show evidence of said compliance.</w:t>
      </w:r>
    </w:p>
    <w:p w14:paraId="5DA05AE3" w14:textId="77777777" w:rsidR="006158D8" w:rsidRPr="006158D8" w:rsidRDefault="006158D8" w:rsidP="006158D8">
      <w:pPr>
        <w:spacing w:before="240" w:after="0" w:line="240" w:lineRule="auto"/>
        <w:jc w:val="center"/>
        <w:outlineLvl w:val="0"/>
        <w:rPr>
          <w:rFonts w:ascii="Calibri" w:eastAsiaTheme="majorEastAsia" w:hAnsi="Calibri" w:cs="Calibri"/>
          <w:b/>
          <w:bCs/>
          <w:kern w:val="28"/>
          <w:sz w:val="24"/>
          <w:szCs w:val="20"/>
        </w:rPr>
      </w:pPr>
      <w:r w:rsidRPr="006158D8">
        <w:rPr>
          <w:rFonts w:ascii="Calibri" w:eastAsiaTheme="majorEastAsia" w:hAnsi="Calibri" w:cs="Calibri"/>
          <w:b/>
          <w:bCs/>
          <w:kern w:val="28"/>
          <w:sz w:val="24"/>
          <w:szCs w:val="20"/>
        </w:rPr>
        <w:t>BOROUGH OF WALLINGTON</w:t>
      </w:r>
    </w:p>
    <w:p w14:paraId="6BCBAE46" w14:textId="77777777" w:rsidR="006158D8" w:rsidRPr="006158D8" w:rsidRDefault="006158D8" w:rsidP="006158D8">
      <w:pPr>
        <w:spacing w:after="0" w:line="240" w:lineRule="auto"/>
        <w:jc w:val="center"/>
        <w:rPr>
          <w:rFonts w:ascii="Calibri" w:eastAsia="Times New Roman" w:hAnsi="Calibri" w:cs="Calibri"/>
          <w:b/>
          <w:sz w:val="24"/>
          <w:szCs w:val="20"/>
        </w:rPr>
      </w:pPr>
      <w:r w:rsidRPr="006158D8">
        <w:rPr>
          <w:rFonts w:ascii="Calibri" w:eastAsia="Times New Roman" w:hAnsi="Calibri" w:cs="Calibri"/>
          <w:b/>
          <w:sz w:val="24"/>
          <w:szCs w:val="20"/>
        </w:rPr>
        <w:t>BERGEN COUNTY</w:t>
      </w:r>
    </w:p>
    <w:p w14:paraId="7FE99E46" w14:textId="77777777" w:rsidR="006158D8" w:rsidRPr="006158D8" w:rsidRDefault="006158D8" w:rsidP="006158D8">
      <w:pPr>
        <w:spacing w:after="0" w:line="240" w:lineRule="auto"/>
        <w:jc w:val="center"/>
        <w:rPr>
          <w:rFonts w:ascii="Calibri" w:eastAsia="Times New Roman" w:hAnsi="Calibri" w:cs="Calibri"/>
          <w:b/>
          <w:sz w:val="24"/>
          <w:szCs w:val="20"/>
        </w:rPr>
      </w:pPr>
      <w:r w:rsidRPr="006158D8">
        <w:rPr>
          <w:rFonts w:ascii="Calibri" w:eastAsia="Times New Roman" w:hAnsi="Calibri" w:cs="Calibri"/>
          <w:b/>
          <w:sz w:val="24"/>
          <w:szCs w:val="20"/>
        </w:rPr>
        <w:t>RESOLUTION NO. 2021-170</w:t>
      </w:r>
    </w:p>
    <w:p w14:paraId="4069E488" w14:textId="77777777" w:rsidR="006158D8" w:rsidRPr="006158D8" w:rsidRDefault="006158D8" w:rsidP="006158D8">
      <w:pPr>
        <w:spacing w:after="0" w:line="240" w:lineRule="auto"/>
        <w:ind w:firstLine="720"/>
        <w:rPr>
          <w:rFonts w:cstheme="minorHAnsi"/>
          <w:b/>
          <w:bCs/>
          <w:sz w:val="24"/>
          <w:szCs w:val="24"/>
        </w:rPr>
      </w:pPr>
    </w:p>
    <w:p w14:paraId="39710E0C" w14:textId="77777777" w:rsidR="006158D8" w:rsidRPr="006158D8" w:rsidRDefault="006158D8" w:rsidP="006158D8">
      <w:pPr>
        <w:spacing w:after="0" w:line="240" w:lineRule="auto"/>
        <w:ind w:firstLine="720"/>
        <w:rPr>
          <w:rFonts w:cstheme="minorHAnsi"/>
          <w:sz w:val="24"/>
          <w:szCs w:val="24"/>
        </w:rPr>
      </w:pPr>
      <w:r w:rsidRPr="006158D8">
        <w:rPr>
          <w:rFonts w:cstheme="minorHAnsi"/>
          <w:b/>
          <w:bCs/>
          <w:sz w:val="24"/>
          <w:szCs w:val="24"/>
        </w:rPr>
        <w:t>WHEREAS</w:t>
      </w:r>
      <w:r w:rsidRPr="006158D8">
        <w:rPr>
          <w:rFonts w:cstheme="minorHAnsi"/>
          <w:sz w:val="24"/>
          <w:szCs w:val="24"/>
        </w:rPr>
        <w:t xml:space="preserve">, the borough received bids for certain construction work on the Borough Hall renovation project including a bid from Grove Contractors LLC (“Grove”); and </w:t>
      </w:r>
    </w:p>
    <w:p w14:paraId="4134B7A1" w14:textId="77777777" w:rsidR="006158D8" w:rsidRPr="006158D8" w:rsidRDefault="006158D8" w:rsidP="006158D8">
      <w:pPr>
        <w:spacing w:after="0" w:line="240" w:lineRule="auto"/>
        <w:rPr>
          <w:rFonts w:cstheme="minorHAnsi"/>
          <w:sz w:val="24"/>
          <w:szCs w:val="24"/>
        </w:rPr>
      </w:pPr>
    </w:p>
    <w:p w14:paraId="1E756A17" w14:textId="77777777" w:rsidR="006158D8" w:rsidRPr="006158D8" w:rsidRDefault="006158D8" w:rsidP="006158D8">
      <w:pPr>
        <w:spacing w:after="0" w:line="240" w:lineRule="auto"/>
        <w:ind w:firstLine="720"/>
        <w:rPr>
          <w:rFonts w:cstheme="minorHAnsi"/>
          <w:sz w:val="24"/>
          <w:szCs w:val="24"/>
        </w:rPr>
      </w:pPr>
      <w:r w:rsidRPr="006158D8">
        <w:rPr>
          <w:rFonts w:cstheme="minorHAnsi"/>
          <w:b/>
          <w:bCs/>
          <w:sz w:val="24"/>
          <w:szCs w:val="24"/>
        </w:rPr>
        <w:t>WHEREAS,</w:t>
      </w:r>
      <w:r w:rsidRPr="006158D8">
        <w:rPr>
          <w:rFonts w:cstheme="minorHAnsi"/>
          <w:sz w:val="24"/>
          <w:szCs w:val="24"/>
        </w:rPr>
        <w:t xml:space="preserve"> shortly after receipt of the bids, but within the time required by law, Grove notified the Borough by letter date September 1, 2022 (copy attached) that an error had been made in its bid; and </w:t>
      </w:r>
    </w:p>
    <w:p w14:paraId="1973BC97" w14:textId="77777777" w:rsidR="006158D8" w:rsidRPr="006158D8" w:rsidRDefault="006158D8" w:rsidP="006158D8">
      <w:pPr>
        <w:spacing w:after="0" w:line="240" w:lineRule="auto"/>
        <w:rPr>
          <w:rFonts w:cstheme="minorHAnsi"/>
          <w:sz w:val="24"/>
          <w:szCs w:val="24"/>
        </w:rPr>
      </w:pPr>
    </w:p>
    <w:p w14:paraId="0816A43B" w14:textId="77777777" w:rsidR="006158D8" w:rsidRPr="006158D8" w:rsidRDefault="006158D8" w:rsidP="006158D8">
      <w:pPr>
        <w:spacing w:after="0" w:line="240" w:lineRule="auto"/>
        <w:ind w:firstLine="720"/>
        <w:rPr>
          <w:rFonts w:cstheme="minorHAnsi"/>
          <w:sz w:val="24"/>
          <w:szCs w:val="24"/>
        </w:rPr>
      </w:pPr>
      <w:proofErr w:type="gramStart"/>
      <w:r w:rsidRPr="006158D8">
        <w:rPr>
          <w:rFonts w:cstheme="minorHAnsi"/>
          <w:b/>
          <w:bCs/>
          <w:sz w:val="24"/>
          <w:szCs w:val="24"/>
        </w:rPr>
        <w:t xml:space="preserve">WHEREAS, </w:t>
      </w:r>
      <w:r w:rsidRPr="006158D8">
        <w:rPr>
          <w:rFonts w:cstheme="minorHAnsi"/>
          <w:sz w:val="24"/>
          <w:szCs w:val="24"/>
        </w:rPr>
        <w:t xml:space="preserve"> in</w:t>
      </w:r>
      <w:proofErr w:type="gramEnd"/>
      <w:r w:rsidRPr="006158D8">
        <w:rPr>
          <w:rFonts w:cstheme="minorHAnsi"/>
          <w:sz w:val="24"/>
          <w:szCs w:val="24"/>
        </w:rPr>
        <w:t xml:space="preserve"> that letter Grove requested that it be permitted that it be permitted to withdraw the bid; and</w:t>
      </w:r>
    </w:p>
    <w:p w14:paraId="67A727D3" w14:textId="77777777" w:rsidR="006158D8" w:rsidRPr="006158D8" w:rsidRDefault="006158D8" w:rsidP="006158D8">
      <w:pPr>
        <w:spacing w:after="0" w:line="240" w:lineRule="auto"/>
        <w:rPr>
          <w:rFonts w:cstheme="minorHAnsi"/>
          <w:sz w:val="24"/>
          <w:szCs w:val="24"/>
        </w:rPr>
      </w:pPr>
    </w:p>
    <w:p w14:paraId="12AFB2EE" w14:textId="77777777" w:rsidR="006158D8" w:rsidRPr="006158D8" w:rsidRDefault="006158D8" w:rsidP="006158D8">
      <w:pPr>
        <w:spacing w:after="0" w:line="240" w:lineRule="auto"/>
        <w:ind w:firstLine="720"/>
        <w:rPr>
          <w:rFonts w:cstheme="minorHAnsi"/>
          <w:sz w:val="24"/>
          <w:szCs w:val="24"/>
        </w:rPr>
      </w:pPr>
      <w:r w:rsidRPr="006158D8">
        <w:rPr>
          <w:rFonts w:cstheme="minorHAnsi"/>
          <w:b/>
          <w:bCs/>
          <w:sz w:val="24"/>
          <w:szCs w:val="24"/>
        </w:rPr>
        <w:t>WHEREAS</w:t>
      </w:r>
      <w:r w:rsidRPr="006158D8">
        <w:rPr>
          <w:rFonts w:cstheme="minorHAnsi"/>
          <w:sz w:val="24"/>
          <w:szCs w:val="24"/>
        </w:rPr>
        <w:t>, the Borough Attorney has reviewed the law on this matter and has advised that state law, specifically NJSA 48:11–23.3, permits the Borough to allow a bidder to withdraw the bid under certain circumstances; and</w:t>
      </w:r>
    </w:p>
    <w:p w14:paraId="79700FCD" w14:textId="77777777" w:rsidR="006158D8" w:rsidRPr="006158D8" w:rsidRDefault="006158D8" w:rsidP="006158D8">
      <w:pPr>
        <w:spacing w:after="0" w:line="240" w:lineRule="auto"/>
        <w:ind w:firstLine="720"/>
        <w:rPr>
          <w:rFonts w:cstheme="minorHAnsi"/>
          <w:sz w:val="24"/>
          <w:szCs w:val="24"/>
        </w:rPr>
      </w:pPr>
    </w:p>
    <w:p w14:paraId="5B1B2647" w14:textId="77777777" w:rsidR="006158D8" w:rsidRPr="006158D8" w:rsidRDefault="006158D8" w:rsidP="006158D8">
      <w:pPr>
        <w:spacing w:after="0" w:line="240" w:lineRule="auto"/>
        <w:ind w:firstLine="720"/>
        <w:rPr>
          <w:rFonts w:cstheme="minorHAnsi"/>
          <w:sz w:val="24"/>
          <w:szCs w:val="24"/>
        </w:rPr>
      </w:pPr>
      <w:r w:rsidRPr="006158D8">
        <w:rPr>
          <w:rFonts w:cstheme="minorHAnsi"/>
          <w:b/>
          <w:bCs/>
          <w:sz w:val="24"/>
          <w:szCs w:val="24"/>
        </w:rPr>
        <w:t>WHEREAS,</w:t>
      </w:r>
      <w:r w:rsidRPr="006158D8">
        <w:rPr>
          <w:rFonts w:cstheme="minorHAnsi"/>
          <w:sz w:val="24"/>
          <w:szCs w:val="24"/>
        </w:rPr>
        <w:t xml:space="preserve"> the Borough Attorney, with the concurrence of the Borough Engineer, has advised the Mayor and Council that those circumstances are present here.</w:t>
      </w:r>
    </w:p>
    <w:p w14:paraId="3B9866E8" w14:textId="77777777" w:rsidR="006158D8" w:rsidRPr="006158D8" w:rsidRDefault="006158D8" w:rsidP="006158D8">
      <w:pPr>
        <w:spacing w:after="0" w:line="240" w:lineRule="auto"/>
        <w:rPr>
          <w:rFonts w:cstheme="minorHAnsi"/>
          <w:sz w:val="24"/>
          <w:szCs w:val="24"/>
        </w:rPr>
      </w:pPr>
    </w:p>
    <w:p w14:paraId="60B0A872" w14:textId="77777777" w:rsidR="006158D8" w:rsidRPr="006158D8" w:rsidRDefault="006158D8" w:rsidP="006158D8">
      <w:pPr>
        <w:spacing w:after="0" w:line="240" w:lineRule="auto"/>
        <w:ind w:firstLine="720"/>
        <w:rPr>
          <w:rFonts w:cstheme="minorHAnsi"/>
          <w:sz w:val="24"/>
          <w:szCs w:val="24"/>
        </w:rPr>
      </w:pPr>
      <w:r w:rsidRPr="006158D8">
        <w:rPr>
          <w:rFonts w:cstheme="minorHAnsi"/>
          <w:b/>
          <w:bCs/>
          <w:sz w:val="24"/>
          <w:szCs w:val="24"/>
        </w:rPr>
        <w:t>NOW THEREFORE BE RESOLVED</w:t>
      </w:r>
      <w:r w:rsidRPr="006158D8">
        <w:rPr>
          <w:rFonts w:cstheme="minorHAnsi"/>
          <w:sz w:val="24"/>
          <w:szCs w:val="24"/>
        </w:rPr>
        <w:t xml:space="preserve"> by the Mayor and Council of the Borough of Wallington as follows:</w:t>
      </w:r>
    </w:p>
    <w:p w14:paraId="743B1945" w14:textId="77777777" w:rsidR="006158D8" w:rsidRPr="006158D8" w:rsidRDefault="006158D8" w:rsidP="006158D8">
      <w:pPr>
        <w:spacing w:after="0" w:line="240" w:lineRule="auto"/>
        <w:rPr>
          <w:rFonts w:cstheme="minorHAnsi"/>
          <w:sz w:val="24"/>
          <w:szCs w:val="24"/>
        </w:rPr>
      </w:pPr>
    </w:p>
    <w:p w14:paraId="1A454F93" w14:textId="3A14FF72" w:rsidR="006158D8" w:rsidRPr="006158D8" w:rsidRDefault="006158D8" w:rsidP="006158D8">
      <w:pPr>
        <w:numPr>
          <w:ilvl w:val="0"/>
          <w:numId w:val="14"/>
        </w:numPr>
        <w:spacing w:after="0" w:line="240" w:lineRule="auto"/>
        <w:ind w:left="0" w:firstLine="720"/>
        <w:rPr>
          <w:rFonts w:cstheme="minorHAnsi"/>
          <w:sz w:val="24"/>
          <w:szCs w:val="24"/>
        </w:rPr>
      </w:pPr>
      <w:r w:rsidRPr="006158D8">
        <w:rPr>
          <w:rFonts w:cstheme="minorHAnsi"/>
          <w:sz w:val="24"/>
          <w:szCs w:val="24"/>
        </w:rPr>
        <w:t xml:space="preserve"> The Mayor and Council find and determine that enforcement of the Grove’s bid under the circumstances described in the September 1, 2022 letter would be unconscionable.</w:t>
      </w:r>
    </w:p>
    <w:p w14:paraId="700A7644" w14:textId="77777777" w:rsidR="006158D8" w:rsidRPr="006158D8" w:rsidRDefault="006158D8" w:rsidP="006158D8">
      <w:pPr>
        <w:spacing w:after="0" w:line="240" w:lineRule="auto"/>
        <w:ind w:firstLine="720"/>
        <w:rPr>
          <w:rFonts w:cstheme="minorHAnsi"/>
          <w:sz w:val="24"/>
          <w:szCs w:val="24"/>
        </w:rPr>
      </w:pPr>
    </w:p>
    <w:p w14:paraId="5C6813ED" w14:textId="77777777" w:rsidR="006158D8" w:rsidRPr="006158D8" w:rsidRDefault="006158D8" w:rsidP="006158D8">
      <w:pPr>
        <w:numPr>
          <w:ilvl w:val="0"/>
          <w:numId w:val="14"/>
        </w:numPr>
        <w:spacing w:after="0" w:line="240" w:lineRule="auto"/>
        <w:ind w:left="0" w:firstLine="720"/>
        <w:rPr>
          <w:rFonts w:cstheme="minorHAnsi"/>
          <w:sz w:val="24"/>
          <w:szCs w:val="24"/>
        </w:rPr>
      </w:pPr>
      <w:r w:rsidRPr="006158D8">
        <w:rPr>
          <w:rFonts w:cstheme="minorHAnsi"/>
          <w:sz w:val="24"/>
          <w:szCs w:val="24"/>
        </w:rPr>
        <w:t xml:space="preserve">In light of the foregoing, the Mayor and Council hereby permit Grove to withdraw its bid without penalty. </w:t>
      </w:r>
    </w:p>
    <w:p w14:paraId="344D9944" w14:textId="7D5BCF49" w:rsidR="00472459" w:rsidRDefault="00472459" w:rsidP="000857AB">
      <w:pPr>
        <w:spacing w:after="0"/>
        <w:rPr>
          <w:rFonts w:ascii="Calibri" w:hAnsi="Calibri" w:cs="Calibri"/>
          <w:sz w:val="24"/>
          <w:szCs w:val="24"/>
        </w:rPr>
      </w:pPr>
    </w:p>
    <w:p w14:paraId="1962DE9F" w14:textId="77777777" w:rsidR="006158D8" w:rsidRPr="006158D8" w:rsidRDefault="006158D8" w:rsidP="006158D8">
      <w:pPr>
        <w:spacing w:after="0" w:line="240" w:lineRule="auto"/>
        <w:jc w:val="center"/>
        <w:rPr>
          <w:rFonts w:ascii="Calibri" w:eastAsia="PMingLiU" w:hAnsi="Calibri" w:cs="Calibri"/>
          <w:b/>
          <w:sz w:val="24"/>
          <w:szCs w:val="24"/>
        </w:rPr>
      </w:pPr>
      <w:r w:rsidRPr="006158D8">
        <w:rPr>
          <w:rFonts w:ascii="Calibri" w:eastAsia="PMingLiU" w:hAnsi="Calibri" w:cs="Calibri"/>
          <w:b/>
          <w:sz w:val="24"/>
          <w:szCs w:val="24"/>
        </w:rPr>
        <w:t>BOROUGH OF WALLINGTON</w:t>
      </w:r>
    </w:p>
    <w:p w14:paraId="01034A04" w14:textId="77777777" w:rsidR="006158D8" w:rsidRPr="006158D8" w:rsidRDefault="006158D8" w:rsidP="006158D8">
      <w:pPr>
        <w:spacing w:after="0" w:line="240" w:lineRule="auto"/>
        <w:jc w:val="center"/>
        <w:rPr>
          <w:rFonts w:ascii="Calibri" w:eastAsia="PMingLiU" w:hAnsi="Calibri" w:cs="Calibri"/>
          <w:b/>
          <w:sz w:val="24"/>
          <w:szCs w:val="24"/>
        </w:rPr>
      </w:pPr>
      <w:r w:rsidRPr="006158D8">
        <w:rPr>
          <w:rFonts w:ascii="Calibri" w:eastAsia="PMingLiU" w:hAnsi="Calibri" w:cs="Calibri"/>
          <w:b/>
          <w:sz w:val="24"/>
          <w:szCs w:val="24"/>
        </w:rPr>
        <w:t>COUNTY OF BERGEN</w:t>
      </w:r>
    </w:p>
    <w:p w14:paraId="763B1D2B" w14:textId="77777777" w:rsidR="006158D8" w:rsidRPr="006158D8" w:rsidRDefault="006158D8" w:rsidP="006158D8">
      <w:pPr>
        <w:spacing w:after="0" w:line="240" w:lineRule="auto"/>
        <w:jc w:val="center"/>
        <w:rPr>
          <w:rFonts w:ascii="Calibri" w:eastAsia="PMingLiU" w:hAnsi="Calibri" w:cs="Calibri"/>
          <w:b/>
          <w:bCs/>
          <w:sz w:val="24"/>
          <w:szCs w:val="24"/>
        </w:rPr>
      </w:pPr>
      <w:r w:rsidRPr="006158D8">
        <w:rPr>
          <w:rFonts w:ascii="Calibri" w:eastAsia="PMingLiU" w:hAnsi="Calibri" w:cs="Calibri"/>
          <w:b/>
          <w:bCs/>
          <w:sz w:val="24"/>
          <w:szCs w:val="24"/>
        </w:rPr>
        <w:t>RESOLUTION NO. 2022-171</w:t>
      </w:r>
    </w:p>
    <w:p w14:paraId="54DAF0C9" w14:textId="77777777" w:rsidR="006158D8" w:rsidRPr="006158D8" w:rsidRDefault="006158D8" w:rsidP="006158D8">
      <w:pPr>
        <w:spacing w:after="0" w:line="240" w:lineRule="auto"/>
        <w:jc w:val="center"/>
        <w:rPr>
          <w:rFonts w:ascii="Calibri" w:eastAsia="Times New Roman" w:hAnsi="Calibri" w:cs="Calibri"/>
          <w:sz w:val="24"/>
          <w:szCs w:val="24"/>
          <w:u w:val="single"/>
        </w:rPr>
      </w:pPr>
    </w:p>
    <w:p w14:paraId="6E541F44" w14:textId="77777777" w:rsidR="006158D8" w:rsidRPr="006158D8" w:rsidRDefault="006158D8" w:rsidP="006158D8">
      <w:pPr>
        <w:keepNext/>
        <w:spacing w:after="0" w:line="240" w:lineRule="auto"/>
        <w:jc w:val="center"/>
        <w:outlineLvl w:val="0"/>
        <w:rPr>
          <w:rFonts w:ascii="Calibri" w:eastAsia="Times New Roman" w:hAnsi="Calibri" w:cs="Calibri"/>
          <w:b/>
          <w:sz w:val="20"/>
          <w:szCs w:val="20"/>
          <w:u w:val="single"/>
        </w:rPr>
      </w:pPr>
      <w:r w:rsidRPr="006158D8">
        <w:rPr>
          <w:rFonts w:ascii="Calibri" w:eastAsia="Times New Roman" w:hAnsi="Calibri" w:cs="Calibri"/>
          <w:b/>
          <w:sz w:val="24"/>
          <w:szCs w:val="20"/>
          <w:u w:val="single"/>
        </w:rPr>
        <w:t>RESOLUTION TO ADVERTISE FOR BIDS</w:t>
      </w:r>
    </w:p>
    <w:p w14:paraId="2C406226" w14:textId="77777777" w:rsidR="006158D8" w:rsidRPr="006158D8" w:rsidRDefault="006158D8" w:rsidP="006158D8">
      <w:pPr>
        <w:spacing w:after="0" w:line="240" w:lineRule="auto"/>
        <w:rPr>
          <w:rFonts w:ascii="Calibri" w:eastAsia="Times New Roman" w:hAnsi="Calibri" w:cs="Calibri"/>
          <w:sz w:val="24"/>
          <w:szCs w:val="24"/>
        </w:rPr>
      </w:pPr>
    </w:p>
    <w:p w14:paraId="3D021BC1" w14:textId="77777777" w:rsidR="006158D8" w:rsidRPr="006158D8" w:rsidRDefault="006158D8" w:rsidP="006158D8">
      <w:pPr>
        <w:spacing w:after="0" w:line="240" w:lineRule="auto"/>
        <w:rPr>
          <w:rFonts w:ascii="Calibri" w:eastAsia="Times New Roman" w:hAnsi="Calibri" w:cs="Calibri"/>
          <w:sz w:val="24"/>
          <w:szCs w:val="24"/>
        </w:rPr>
      </w:pPr>
    </w:p>
    <w:p w14:paraId="14EF8DB0" w14:textId="77777777" w:rsidR="006158D8" w:rsidRPr="006158D8" w:rsidRDefault="006158D8" w:rsidP="006158D8">
      <w:pPr>
        <w:spacing w:after="0" w:line="240" w:lineRule="auto"/>
        <w:ind w:firstLine="720"/>
        <w:jc w:val="both"/>
        <w:rPr>
          <w:rFonts w:ascii="Calibri" w:eastAsia="Times New Roman" w:hAnsi="Calibri" w:cs="Calibri"/>
          <w:sz w:val="24"/>
          <w:szCs w:val="24"/>
        </w:rPr>
      </w:pPr>
      <w:r w:rsidRPr="006158D8">
        <w:rPr>
          <w:rFonts w:ascii="Calibri" w:eastAsia="Times New Roman" w:hAnsi="Calibri" w:cs="Calibri"/>
          <w:b/>
          <w:sz w:val="24"/>
          <w:szCs w:val="24"/>
        </w:rPr>
        <w:t>BE IT RESOLVED</w:t>
      </w:r>
      <w:r w:rsidRPr="006158D8">
        <w:rPr>
          <w:rFonts w:ascii="Calibri" w:eastAsia="Times New Roman" w:hAnsi="Calibri" w:cs="Calibri"/>
          <w:sz w:val="24"/>
          <w:szCs w:val="24"/>
        </w:rPr>
        <w:t xml:space="preserve"> by the Mayor and Council of the Borough of Wallington, Bergen County, New Jersey upon the recommendation of the Borough Engineer, Michael J. </w:t>
      </w:r>
      <w:proofErr w:type="spellStart"/>
      <w:r w:rsidRPr="006158D8">
        <w:rPr>
          <w:rFonts w:ascii="Calibri" w:eastAsia="Times New Roman" w:hAnsi="Calibri" w:cs="Calibri"/>
          <w:sz w:val="24"/>
          <w:szCs w:val="24"/>
        </w:rPr>
        <w:t>Neglia</w:t>
      </w:r>
      <w:proofErr w:type="spellEnd"/>
      <w:r w:rsidRPr="006158D8">
        <w:rPr>
          <w:rFonts w:ascii="Calibri" w:eastAsia="Times New Roman" w:hAnsi="Calibri" w:cs="Calibri"/>
          <w:sz w:val="24"/>
          <w:szCs w:val="24"/>
        </w:rPr>
        <w:t>, that the plans &amp; specifications for the:</w:t>
      </w:r>
    </w:p>
    <w:p w14:paraId="451B52DB" w14:textId="77777777" w:rsidR="006158D8" w:rsidRPr="006158D8" w:rsidRDefault="006158D8" w:rsidP="006158D8">
      <w:pPr>
        <w:spacing w:after="0" w:line="240" w:lineRule="auto"/>
        <w:jc w:val="both"/>
        <w:rPr>
          <w:rFonts w:ascii="Calibri" w:eastAsia="Times New Roman" w:hAnsi="Calibri" w:cs="Calibri"/>
          <w:b/>
          <w:sz w:val="24"/>
          <w:szCs w:val="24"/>
        </w:rPr>
      </w:pPr>
    </w:p>
    <w:p w14:paraId="4446850F" w14:textId="77777777" w:rsidR="006158D8" w:rsidRPr="006158D8" w:rsidRDefault="006158D8" w:rsidP="006158D8">
      <w:pPr>
        <w:spacing w:after="0" w:line="240" w:lineRule="auto"/>
        <w:jc w:val="center"/>
        <w:rPr>
          <w:rFonts w:ascii="Times New Roman" w:eastAsia="Times New Roman" w:hAnsi="Times New Roman" w:cs="Times New Roman"/>
          <w:b/>
          <w:sz w:val="24"/>
          <w:szCs w:val="24"/>
          <w:u w:val="single"/>
        </w:rPr>
      </w:pPr>
      <w:r w:rsidRPr="006158D8">
        <w:rPr>
          <w:rFonts w:ascii="Times New Roman" w:eastAsia="Times New Roman" w:hAnsi="Times New Roman" w:cs="Times New Roman"/>
          <w:b/>
          <w:sz w:val="24"/>
          <w:szCs w:val="24"/>
          <w:u w:val="single"/>
        </w:rPr>
        <w:t>Union Blvd &amp; Locust Ave Phase 1</w:t>
      </w:r>
    </w:p>
    <w:p w14:paraId="606B60B2" w14:textId="77777777" w:rsidR="006158D8" w:rsidRPr="006158D8" w:rsidRDefault="006158D8" w:rsidP="006158D8">
      <w:pPr>
        <w:spacing w:after="0" w:line="240" w:lineRule="auto"/>
        <w:jc w:val="center"/>
        <w:rPr>
          <w:rFonts w:ascii="Calibri" w:eastAsia="Times New Roman" w:hAnsi="Calibri" w:cs="Calibri"/>
          <w:b/>
          <w:sz w:val="24"/>
          <w:szCs w:val="24"/>
          <w:u w:val="single"/>
        </w:rPr>
      </w:pPr>
    </w:p>
    <w:p w14:paraId="12697B1D" w14:textId="77777777" w:rsidR="006158D8" w:rsidRPr="006158D8" w:rsidRDefault="006158D8" w:rsidP="006158D8">
      <w:pPr>
        <w:spacing w:after="0" w:line="240" w:lineRule="auto"/>
        <w:jc w:val="center"/>
        <w:rPr>
          <w:rFonts w:ascii="Calibri" w:eastAsia="Times New Roman" w:hAnsi="Calibri" w:cs="Calibri"/>
          <w:b/>
          <w:sz w:val="24"/>
          <w:szCs w:val="24"/>
        </w:rPr>
      </w:pPr>
      <w:r w:rsidRPr="006158D8">
        <w:rPr>
          <w:rFonts w:ascii="Calibri" w:eastAsia="Times New Roman" w:hAnsi="Calibri" w:cs="Calibri"/>
          <w:b/>
          <w:sz w:val="24"/>
          <w:szCs w:val="24"/>
        </w:rPr>
        <w:t>BOROUGH OF WALLINGTON</w:t>
      </w:r>
    </w:p>
    <w:p w14:paraId="73A4B0F8" w14:textId="77777777" w:rsidR="006158D8" w:rsidRPr="006158D8" w:rsidRDefault="006158D8" w:rsidP="006158D8">
      <w:pPr>
        <w:spacing w:after="0" w:line="240" w:lineRule="auto"/>
        <w:jc w:val="center"/>
        <w:rPr>
          <w:rFonts w:ascii="Calibri" w:eastAsia="Times New Roman" w:hAnsi="Calibri" w:cs="Calibri"/>
          <w:sz w:val="24"/>
          <w:szCs w:val="24"/>
        </w:rPr>
      </w:pPr>
      <w:r w:rsidRPr="006158D8">
        <w:rPr>
          <w:rFonts w:ascii="Calibri" w:eastAsia="Times New Roman" w:hAnsi="Calibri" w:cs="Calibri"/>
          <w:b/>
          <w:sz w:val="24"/>
          <w:szCs w:val="24"/>
        </w:rPr>
        <w:t>BERGEN COUNTY, NEW JERSEY</w:t>
      </w:r>
    </w:p>
    <w:p w14:paraId="10260518" w14:textId="77777777" w:rsidR="006158D8" w:rsidRPr="006158D8" w:rsidRDefault="006158D8" w:rsidP="006158D8">
      <w:pPr>
        <w:spacing w:after="0" w:line="240" w:lineRule="auto"/>
        <w:jc w:val="both"/>
        <w:rPr>
          <w:rFonts w:ascii="Calibri" w:eastAsia="Times New Roman" w:hAnsi="Calibri" w:cs="Calibri"/>
          <w:sz w:val="24"/>
          <w:szCs w:val="24"/>
        </w:rPr>
      </w:pPr>
    </w:p>
    <w:p w14:paraId="1D9E2BE2" w14:textId="77777777" w:rsidR="006158D8" w:rsidRPr="006158D8" w:rsidRDefault="006158D8" w:rsidP="006158D8">
      <w:pPr>
        <w:spacing w:after="0" w:line="240" w:lineRule="auto"/>
        <w:jc w:val="both"/>
        <w:rPr>
          <w:rFonts w:ascii="Calibri" w:eastAsia="Times New Roman" w:hAnsi="Calibri" w:cs="Calibri"/>
          <w:sz w:val="24"/>
          <w:szCs w:val="24"/>
        </w:rPr>
      </w:pPr>
      <w:r w:rsidRPr="006158D8">
        <w:rPr>
          <w:rFonts w:ascii="Calibri" w:eastAsia="Times New Roman" w:hAnsi="Calibri" w:cs="Calibri"/>
          <w:sz w:val="24"/>
          <w:szCs w:val="24"/>
        </w:rPr>
        <w:t>Are hereby approved and the Borough Clerk is hereby authorized to advertise for bids.  This Resolution to take effect immediately.</w:t>
      </w:r>
    </w:p>
    <w:p w14:paraId="462C127D" w14:textId="35A2EB26" w:rsidR="00472459" w:rsidRDefault="00472459" w:rsidP="000857AB">
      <w:pPr>
        <w:spacing w:after="0"/>
        <w:rPr>
          <w:rFonts w:ascii="Calibri" w:hAnsi="Calibri" w:cs="Calibri"/>
          <w:sz w:val="24"/>
          <w:szCs w:val="24"/>
        </w:rPr>
      </w:pPr>
    </w:p>
    <w:p w14:paraId="2C0DCB86" w14:textId="4ED43CE8" w:rsidR="006158D8" w:rsidRDefault="006158D8" w:rsidP="006158D8">
      <w:pPr>
        <w:spacing w:after="0" w:line="240" w:lineRule="auto"/>
        <w:ind w:firstLine="720"/>
        <w:jc w:val="center"/>
        <w:rPr>
          <w:rFonts w:cstheme="minorHAnsi"/>
          <w:b/>
          <w:bCs/>
          <w:sz w:val="24"/>
          <w:szCs w:val="24"/>
        </w:rPr>
      </w:pPr>
      <w:r w:rsidRPr="006158D8">
        <w:rPr>
          <w:rFonts w:cstheme="minorHAnsi"/>
          <w:b/>
          <w:bCs/>
          <w:sz w:val="24"/>
          <w:szCs w:val="24"/>
        </w:rPr>
        <w:t>BOROUGH OF WALLINGTON</w:t>
      </w:r>
    </w:p>
    <w:p w14:paraId="3F316673" w14:textId="5412156A" w:rsidR="00FF011C" w:rsidRPr="006158D8" w:rsidRDefault="00FF011C" w:rsidP="006158D8">
      <w:pPr>
        <w:spacing w:after="0" w:line="240" w:lineRule="auto"/>
        <w:ind w:firstLine="720"/>
        <w:jc w:val="center"/>
        <w:rPr>
          <w:rFonts w:cstheme="minorHAnsi"/>
          <w:b/>
          <w:bCs/>
          <w:sz w:val="24"/>
          <w:szCs w:val="24"/>
        </w:rPr>
      </w:pPr>
      <w:r>
        <w:rPr>
          <w:rFonts w:cstheme="minorHAnsi"/>
          <w:b/>
          <w:bCs/>
          <w:sz w:val="24"/>
          <w:szCs w:val="24"/>
        </w:rPr>
        <w:t>BERGEN COUNTY</w:t>
      </w:r>
    </w:p>
    <w:p w14:paraId="2845A2CE" w14:textId="77777777" w:rsidR="006158D8" w:rsidRPr="006158D8" w:rsidRDefault="006158D8" w:rsidP="006158D8">
      <w:pPr>
        <w:spacing w:after="0" w:line="240" w:lineRule="auto"/>
        <w:ind w:firstLine="720"/>
        <w:jc w:val="center"/>
        <w:rPr>
          <w:rFonts w:cstheme="minorHAnsi"/>
          <w:b/>
          <w:bCs/>
          <w:sz w:val="24"/>
          <w:szCs w:val="24"/>
        </w:rPr>
      </w:pPr>
      <w:r w:rsidRPr="006158D8">
        <w:rPr>
          <w:rFonts w:cstheme="minorHAnsi"/>
          <w:b/>
          <w:bCs/>
          <w:sz w:val="24"/>
          <w:szCs w:val="24"/>
        </w:rPr>
        <w:t>RESOLUTION NO. 2022-172</w:t>
      </w:r>
    </w:p>
    <w:p w14:paraId="12838B7C" w14:textId="77777777" w:rsidR="006158D8" w:rsidRPr="006158D8" w:rsidRDefault="006158D8" w:rsidP="006158D8">
      <w:pPr>
        <w:spacing w:after="0" w:line="240" w:lineRule="auto"/>
        <w:ind w:firstLine="720"/>
        <w:rPr>
          <w:rFonts w:cstheme="minorHAnsi"/>
          <w:b/>
          <w:bCs/>
          <w:sz w:val="24"/>
          <w:szCs w:val="24"/>
        </w:rPr>
      </w:pPr>
    </w:p>
    <w:p w14:paraId="5B8AD4EF" w14:textId="77777777" w:rsidR="006158D8" w:rsidRPr="006158D8" w:rsidRDefault="006158D8" w:rsidP="006158D8">
      <w:pPr>
        <w:spacing w:after="0" w:line="240" w:lineRule="auto"/>
        <w:ind w:firstLine="720"/>
        <w:rPr>
          <w:rFonts w:cstheme="minorHAnsi"/>
          <w:b/>
          <w:bCs/>
          <w:sz w:val="24"/>
          <w:szCs w:val="24"/>
        </w:rPr>
      </w:pPr>
    </w:p>
    <w:p w14:paraId="7817BA33" w14:textId="77777777" w:rsidR="006158D8" w:rsidRPr="006158D8" w:rsidRDefault="006158D8" w:rsidP="006158D8">
      <w:pPr>
        <w:spacing w:after="160" w:line="259" w:lineRule="auto"/>
        <w:ind w:firstLine="720"/>
        <w:jc w:val="both"/>
        <w:rPr>
          <w:rFonts w:cstheme="minorHAnsi"/>
          <w:sz w:val="24"/>
          <w:szCs w:val="24"/>
        </w:rPr>
      </w:pPr>
      <w:r w:rsidRPr="006158D8">
        <w:rPr>
          <w:rFonts w:cstheme="minorHAnsi"/>
          <w:b/>
          <w:bCs/>
          <w:sz w:val="24"/>
          <w:szCs w:val="24"/>
        </w:rPr>
        <w:t>WHEREAS</w:t>
      </w:r>
      <w:r w:rsidRPr="006158D8">
        <w:rPr>
          <w:rFonts w:cstheme="minorHAnsi"/>
          <w:sz w:val="24"/>
          <w:szCs w:val="24"/>
        </w:rPr>
        <w:t>, the Brough of Wallington is the owner of the real property known as Block 1 Lot 1 in Wallington (the “Property”); and</w:t>
      </w:r>
    </w:p>
    <w:p w14:paraId="414F2D84" w14:textId="77777777" w:rsidR="006158D8" w:rsidRPr="006158D8" w:rsidRDefault="006158D8" w:rsidP="006158D8">
      <w:pPr>
        <w:spacing w:after="160" w:line="259" w:lineRule="auto"/>
        <w:ind w:firstLine="720"/>
        <w:jc w:val="both"/>
        <w:rPr>
          <w:rFonts w:cstheme="minorHAnsi"/>
          <w:sz w:val="24"/>
          <w:szCs w:val="24"/>
        </w:rPr>
      </w:pPr>
      <w:r w:rsidRPr="006158D8">
        <w:rPr>
          <w:rFonts w:cstheme="minorHAnsi"/>
          <w:b/>
          <w:bCs/>
          <w:sz w:val="24"/>
          <w:szCs w:val="24"/>
        </w:rPr>
        <w:t>WHEREAS</w:t>
      </w:r>
      <w:r w:rsidRPr="006158D8">
        <w:rPr>
          <w:rFonts w:cstheme="minorHAnsi"/>
          <w:sz w:val="24"/>
          <w:szCs w:val="24"/>
        </w:rPr>
        <w:t xml:space="preserve">, the Mayor and Council have determined that there is no current public use for the property; and </w:t>
      </w:r>
    </w:p>
    <w:p w14:paraId="1591E584" w14:textId="77777777" w:rsidR="006158D8" w:rsidRPr="006158D8" w:rsidRDefault="006158D8" w:rsidP="006158D8">
      <w:pPr>
        <w:spacing w:after="160" w:line="259" w:lineRule="auto"/>
        <w:ind w:firstLine="720"/>
        <w:jc w:val="both"/>
        <w:rPr>
          <w:rFonts w:cstheme="minorHAnsi"/>
          <w:sz w:val="24"/>
          <w:szCs w:val="24"/>
        </w:rPr>
      </w:pPr>
      <w:r w:rsidRPr="006158D8">
        <w:rPr>
          <w:rFonts w:cstheme="minorHAnsi"/>
          <w:b/>
          <w:bCs/>
          <w:sz w:val="24"/>
          <w:szCs w:val="24"/>
        </w:rPr>
        <w:t>WHEREAS</w:t>
      </w:r>
      <w:r w:rsidRPr="006158D8">
        <w:rPr>
          <w:rFonts w:cstheme="minorHAnsi"/>
          <w:sz w:val="24"/>
          <w:szCs w:val="24"/>
        </w:rPr>
        <w:t xml:space="preserve"> the Mayor and Council therefore determined to offer the Property to the public for lease in accordance with N.J.S.A. 40A:12-14; and </w:t>
      </w:r>
    </w:p>
    <w:p w14:paraId="191EB426" w14:textId="77777777" w:rsidR="006158D8" w:rsidRPr="006158D8" w:rsidRDefault="006158D8" w:rsidP="006158D8">
      <w:pPr>
        <w:spacing w:after="160" w:line="259" w:lineRule="auto"/>
        <w:ind w:firstLine="720"/>
        <w:jc w:val="both"/>
        <w:rPr>
          <w:rFonts w:cstheme="minorHAnsi"/>
          <w:sz w:val="24"/>
          <w:szCs w:val="24"/>
        </w:rPr>
      </w:pPr>
      <w:r w:rsidRPr="006158D8">
        <w:rPr>
          <w:rFonts w:cstheme="minorHAnsi"/>
          <w:b/>
          <w:bCs/>
          <w:sz w:val="24"/>
          <w:szCs w:val="24"/>
        </w:rPr>
        <w:t>WHEREAS</w:t>
      </w:r>
      <w:r w:rsidRPr="006158D8">
        <w:rPr>
          <w:rFonts w:cstheme="minorHAnsi"/>
          <w:sz w:val="24"/>
          <w:szCs w:val="24"/>
        </w:rPr>
        <w:t xml:space="preserve"> the Mayor and Council authorized the preparation of specifications for public bidding of such a lease.</w:t>
      </w:r>
    </w:p>
    <w:p w14:paraId="49F1DC50" w14:textId="77777777" w:rsidR="006158D8" w:rsidRPr="006158D8" w:rsidRDefault="006158D8" w:rsidP="006158D8">
      <w:pPr>
        <w:spacing w:after="160" w:line="259" w:lineRule="auto"/>
        <w:ind w:firstLine="720"/>
        <w:jc w:val="both"/>
        <w:rPr>
          <w:rFonts w:cstheme="minorHAnsi"/>
          <w:sz w:val="24"/>
          <w:szCs w:val="24"/>
        </w:rPr>
      </w:pPr>
      <w:r w:rsidRPr="006158D8">
        <w:rPr>
          <w:rFonts w:cstheme="minorHAnsi"/>
          <w:b/>
          <w:bCs/>
          <w:sz w:val="24"/>
          <w:szCs w:val="24"/>
        </w:rPr>
        <w:t>NOW THEREFORE BE IT RESOLVED</w:t>
      </w:r>
      <w:r w:rsidRPr="006158D8">
        <w:rPr>
          <w:rFonts w:cstheme="minorHAnsi"/>
          <w:sz w:val="24"/>
          <w:szCs w:val="24"/>
        </w:rPr>
        <w:t xml:space="preserve"> by the Mayor and Council of the Borough of Wallington that the Mayor and Council authorize the Borough Attorney, Clerk and Administrator to publicly seek bids for the leasing of a portion of Block 1, Lot 1 according to law, in the form attached.</w:t>
      </w:r>
    </w:p>
    <w:p w14:paraId="250B0A78" w14:textId="77777777" w:rsidR="00FF011C" w:rsidRPr="00FF011C" w:rsidRDefault="00FF011C" w:rsidP="00FF011C">
      <w:pPr>
        <w:spacing w:after="0" w:line="240" w:lineRule="auto"/>
        <w:jc w:val="center"/>
        <w:rPr>
          <w:rFonts w:cstheme="minorHAnsi"/>
          <w:b/>
          <w:bCs/>
          <w:sz w:val="24"/>
          <w:szCs w:val="24"/>
        </w:rPr>
      </w:pPr>
      <w:r w:rsidRPr="00FF011C">
        <w:rPr>
          <w:rFonts w:cstheme="minorHAnsi"/>
          <w:b/>
          <w:bCs/>
          <w:sz w:val="24"/>
          <w:szCs w:val="24"/>
        </w:rPr>
        <w:t>BOROUGH OF WALLINGTON</w:t>
      </w:r>
    </w:p>
    <w:p w14:paraId="339D60F5" w14:textId="77777777" w:rsidR="00FF011C" w:rsidRPr="00FF011C" w:rsidRDefault="00FF011C" w:rsidP="00FF011C">
      <w:pPr>
        <w:spacing w:after="0" w:line="240" w:lineRule="auto"/>
        <w:jc w:val="center"/>
        <w:rPr>
          <w:rFonts w:cstheme="minorHAnsi"/>
          <w:b/>
          <w:bCs/>
          <w:sz w:val="24"/>
          <w:szCs w:val="24"/>
        </w:rPr>
      </w:pPr>
      <w:r w:rsidRPr="00FF011C">
        <w:rPr>
          <w:rFonts w:cstheme="minorHAnsi"/>
          <w:b/>
          <w:bCs/>
          <w:sz w:val="24"/>
          <w:szCs w:val="24"/>
        </w:rPr>
        <w:t>COUNTY OF BERGEN</w:t>
      </w:r>
    </w:p>
    <w:p w14:paraId="379D55CB" w14:textId="77777777" w:rsidR="00FF011C" w:rsidRPr="00FF011C" w:rsidRDefault="00FF011C" w:rsidP="00FF011C">
      <w:pPr>
        <w:spacing w:after="0" w:line="240" w:lineRule="auto"/>
        <w:jc w:val="center"/>
        <w:rPr>
          <w:rFonts w:cstheme="minorHAnsi"/>
          <w:b/>
          <w:bCs/>
          <w:sz w:val="24"/>
          <w:szCs w:val="24"/>
        </w:rPr>
      </w:pPr>
      <w:r w:rsidRPr="00FF011C">
        <w:rPr>
          <w:rFonts w:cstheme="minorHAnsi"/>
          <w:b/>
          <w:bCs/>
          <w:sz w:val="24"/>
          <w:szCs w:val="24"/>
        </w:rPr>
        <w:t>RESOLUTION NO. 2022-174</w:t>
      </w:r>
    </w:p>
    <w:p w14:paraId="29F12ED4" w14:textId="77777777" w:rsidR="00FF011C" w:rsidRPr="00FF011C" w:rsidRDefault="00FF011C" w:rsidP="00FF011C">
      <w:pPr>
        <w:spacing w:after="0" w:line="240" w:lineRule="auto"/>
        <w:ind w:firstLine="720"/>
        <w:rPr>
          <w:rFonts w:cstheme="minorHAnsi"/>
          <w:b/>
          <w:bCs/>
          <w:sz w:val="24"/>
          <w:szCs w:val="24"/>
        </w:rPr>
      </w:pPr>
    </w:p>
    <w:p w14:paraId="249E4BF1" w14:textId="77777777" w:rsidR="00FF011C" w:rsidRPr="00FF011C" w:rsidRDefault="00FF011C" w:rsidP="00FF011C">
      <w:pPr>
        <w:spacing w:after="0" w:line="240" w:lineRule="auto"/>
        <w:ind w:firstLine="720"/>
        <w:rPr>
          <w:rFonts w:cstheme="minorHAnsi"/>
          <w:sz w:val="24"/>
          <w:szCs w:val="24"/>
        </w:rPr>
      </w:pPr>
      <w:r w:rsidRPr="00FF011C">
        <w:rPr>
          <w:rFonts w:cstheme="minorHAnsi"/>
          <w:b/>
          <w:bCs/>
          <w:sz w:val="24"/>
          <w:szCs w:val="24"/>
        </w:rPr>
        <w:t>WHEREAS,</w:t>
      </w:r>
      <w:r w:rsidRPr="00FF011C">
        <w:rPr>
          <w:rFonts w:cstheme="minorHAnsi"/>
          <w:sz w:val="24"/>
          <w:szCs w:val="24"/>
        </w:rPr>
        <w:t xml:space="preserve"> Paula Gilbert (“Gilbert”) has resigned as an employee of the Borough; and </w:t>
      </w:r>
    </w:p>
    <w:p w14:paraId="67D4169E" w14:textId="77777777" w:rsidR="00FF011C" w:rsidRPr="00FF011C" w:rsidRDefault="00FF011C" w:rsidP="00FF011C">
      <w:pPr>
        <w:spacing w:after="0" w:line="240" w:lineRule="auto"/>
        <w:ind w:firstLine="720"/>
        <w:rPr>
          <w:rFonts w:cstheme="minorHAnsi"/>
          <w:sz w:val="24"/>
          <w:szCs w:val="24"/>
        </w:rPr>
      </w:pPr>
    </w:p>
    <w:p w14:paraId="4E74A2D5" w14:textId="77777777" w:rsidR="00FF011C" w:rsidRPr="00FF011C" w:rsidRDefault="00FF011C" w:rsidP="00FF011C">
      <w:pPr>
        <w:spacing w:after="0" w:line="240" w:lineRule="auto"/>
        <w:ind w:firstLine="720"/>
        <w:rPr>
          <w:rFonts w:cstheme="minorHAnsi"/>
          <w:sz w:val="24"/>
          <w:szCs w:val="24"/>
        </w:rPr>
      </w:pPr>
      <w:r w:rsidRPr="00FF011C">
        <w:rPr>
          <w:rFonts w:cstheme="minorHAnsi"/>
          <w:b/>
          <w:bCs/>
          <w:sz w:val="24"/>
          <w:szCs w:val="24"/>
        </w:rPr>
        <w:t>WHEREAS,</w:t>
      </w:r>
      <w:r w:rsidRPr="00FF011C">
        <w:rPr>
          <w:rFonts w:cstheme="minorHAnsi"/>
          <w:sz w:val="24"/>
          <w:szCs w:val="24"/>
        </w:rPr>
        <w:t xml:space="preserve"> Gilbert is entitled to certain accrued benefits from the Borough; and </w:t>
      </w:r>
    </w:p>
    <w:p w14:paraId="6B97B3BF" w14:textId="77777777" w:rsidR="00FF011C" w:rsidRPr="00FF011C" w:rsidRDefault="00FF011C" w:rsidP="00FF011C">
      <w:pPr>
        <w:spacing w:after="0" w:line="240" w:lineRule="auto"/>
        <w:ind w:firstLine="720"/>
        <w:rPr>
          <w:rFonts w:cstheme="minorHAnsi"/>
          <w:sz w:val="24"/>
          <w:szCs w:val="24"/>
        </w:rPr>
      </w:pPr>
    </w:p>
    <w:p w14:paraId="35D79595" w14:textId="77777777" w:rsidR="00FF011C" w:rsidRPr="00FF011C" w:rsidRDefault="00FF011C" w:rsidP="00FF011C">
      <w:pPr>
        <w:spacing w:after="0" w:line="240" w:lineRule="auto"/>
        <w:ind w:firstLine="720"/>
        <w:rPr>
          <w:rFonts w:cstheme="minorHAnsi"/>
          <w:sz w:val="24"/>
          <w:szCs w:val="24"/>
        </w:rPr>
      </w:pPr>
      <w:r w:rsidRPr="00FF011C">
        <w:rPr>
          <w:rFonts w:cstheme="minorHAnsi"/>
          <w:b/>
          <w:bCs/>
          <w:sz w:val="24"/>
          <w:szCs w:val="24"/>
        </w:rPr>
        <w:t xml:space="preserve">WHEREAS, </w:t>
      </w:r>
      <w:r w:rsidRPr="00FF011C">
        <w:rPr>
          <w:rFonts w:cstheme="minorHAnsi"/>
          <w:sz w:val="24"/>
          <w:szCs w:val="24"/>
        </w:rPr>
        <w:t>the parties (the Borough and Gilbert) desire to clarify the scope and extent of said benefits, authorize the payment of such benefits and establish an agreed upon schedule for such payments.</w:t>
      </w:r>
    </w:p>
    <w:p w14:paraId="2A923DE3" w14:textId="77777777" w:rsidR="00FF011C" w:rsidRPr="00FF011C" w:rsidRDefault="00FF011C" w:rsidP="00FF011C">
      <w:pPr>
        <w:spacing w:after="0" w:line="240" w:lineRule="auto"/>
        <w:rPr>
          <w:rFonts w:cstheme="minorHAnsi"/>
          <w:sz w:val="24"/>
          <w:szCs w:val="24"/>
        </w:rPr>
      </w:pPr>
    </w:p>
    <w:p w14:paraId="475CEF40" w14:textId="77777777" w:rsidR="00FF011C" w:rsidRPr="00FF011C" w:rsidRDefault="00FF011C" w:rsidP="00FF011C">
      <w:pPr>
        <w:spacing w:after="0" w:line="240" w:lineRule="auto"/>
        <w:ind w:firstLine="720"/>
        <w:rPr>
          <w:rFonts w:cstheme="minorHAnsi"/>
          <w:sz w:val="24"/>
          <w:szCs w:val="24"/>
        </w:rPr>
      </w:pPr>
      <w:r w:rsidRPr="00FF011C">
        <w:rPr>
          <w:rFonts w:cstheme="minorHAnsi"/>
          <w:b/>
          <w:bCs/>
          <w:sz w:val="24"/>
          <w:szCs w:val="24"/>
        </w:rPr>
        <w:lastRenderedPageBreak/>
        <w:t>NOW THEREFORE BE RESOLVED</w:t>
      </w:r>
      <w:r w:rsidRPr="00FF011C">
        <w:rPr>
          <w:rFonts w:cstheme="minorHAnsi"/>
          <w:sz w:val="24"/>
          <w:szCs w:val="24"/>
        </w:rPr>
        <w:t xml:space="preserve"> by the Mayor and Council of the Borough Wallington as follows: </w:t>
      </w:r>
    </w:p>
    <w:p w14:paraId="53535685" w14:textId="77777777" w:rsidR="00FF011C" w:rsidRPr="00FF011C" w:rsidRDefault="00FF011C" w:rsidP="00FF011C">
      <w:pPr>
        <w:spacing w:after="0" w:line="240" w:lineRule="auto"/>
        <w:rPr>
          <w:rFonts w:cstheme="minorHAnsi"/>
          <w:sz w:val="24"/>
          <w:szCs w:val="24"/>
        </w:rPr>
      </w:pPr>
    </w:p>
    <w:p w14:paraId="3F2B1837" w14:textId="77777777" w:rsidR="00FF011C" w:rsidRPr="00FF011C" w:rsidRDefault="00FF011C" w:rsidP="00FF011C">
      <w:pPr>
        <w:numPr>
          <w:ilvl w:val="0"/>
          <w:numId w:val="15"/>
        </w:numPr>
        <w:spacing w:after="0" w:line="240" w:lineRule="auto"/>
        <w:rPr>
          <w:rFonts w:cstheme="minorHAnsi"/>
          <w:sz w:val="24"/>
          <w:szCs w:val="24"/>
        </w:rPr>
      </w:pPr>
      <w:r w:rsidRPr="00FF011C">
        <w:rPr>
          <w:rFonts w:cstheme="minorHAnsi"/>
          <w:sz w:val="24"/>
          <w:szCs w:val="24"/>
        </w:rPr>
        <w:t xml:space="preserve"> The Borough shall pay Gilbert the amount of </w:t>
      </w:r>
      <w:r w:rsidRPr="00FF011C">
        <w:rPr>
          <w:rFonts w:cstheme="minorHAnsi"/>
          <w:sz w:val="24"/>
          <w:szCs w:val="24"/>
          <w:u w:val="single"/>
        </w:rPr>
        <w:t>$11,590.95</w:t>
      </w:r>
      <w:r w:rsidRPr="00FF011C">
        <w:rPr>
          <w:rFonts w:cstheme="minorHAnsi"/>
          <w:sz w:val="24"/>
          <w:szCs w:val="24"/>
        </w:rPr>
        <w:t xml:space="preserve">, as more particularly described in section 2 below, in the manner and time provided in Section 3 below.  </w:t>
      </w:r>
    </w:p>
    <w:p w14:paraId="734CBF08" w14:textId="77777777" w:rsidR="00FF011C" w:rsidRPr="00FF011C" w:rsidRDefault="00FF011C" w:rsidP="00FF011C">
      <w:pPr>
        <w:spacing w:after="0" w:line="240" w:lineRule="auto"/>
        <w:ind w:left="1080"/>
        <w:rPr>
          <w:rFonts w:cstheme="minorHAnsi"/>
          <w:sz w:val="24"/>
          <w:szCs w:val="24"/>
        </w:rPr>
      </w:pPr>
    </w:p>
    <w:p w14:paraId="624999EE" w14:textId="77777777" w:rsidR="00FF011C" w:rsidRPr="00FF011C" w:rsidRDefault="00FF011C" w:rsidP="00FF011C">
      <w:pPr>
        <w:numPr>
          <w:ilvl w:val="0"/>
          <w:numId w:val="15"/>
        </w:numPr>
        <w:spacing w:after="0" w:line="240" w:lineRule="auto"/>
        <w:rPr>
          <w:rFonts w:cstheme="minorHAnsi"/>
          <w:sz w:val="24"/>
          <w:szCs w:val="24"/>
        </w:rPr>
      </w:pPr>
      <w:r w:rsidRPr="00FF011C">
        <w:rPr>
          <w:rFonts w:cstheme="minorHAnsi"/>
          <w:sz w:val="24"/>
          <w:szCs w:val="24"/>
        </w:rPr>
        <w:t xml:space="preserve">Gilbert is entitled to 33 days of accrued but unused vacation and 72 days of accrued but unused sick days; each accruing at $110.39 per day.   </w:t>
      </w:r>
    </w:p>
    <w:p w14:paraId="3CA31B66" w14:textId="77777777" w:rsidR="00FF011C" w:rsidRPr="00FF011C" w:rsidRDefault="00FF011C" w:rsidP="00FF011C">
      <w:pPr>
        <w:spacing w:after="0" w:line="240" w:lineRule="auto"/>
        <w:rPr>
          <w:rFonts w:cstheme="minorHAnsi"/>
          <w:sz w:val="24"/>
          <w:szCs w:val="24"/>
        </w:rPr>
      </w:pPr>
    </w:p>
    <w:p w14:paraId="585EED06" w14:textId="77777777" w:rsidR="00FF011C" w:rsidRPr="00FF011C" w:rsidRDefault="00FF011C" w:rsidP="00FF011C">
      <w:pPr>
        <w:numPr>
          <w:ilvl w:val="0"/>
          <w:numId w:val="15"/>
        </w:numPr>
        <w:spacing w:after="0" w:line="240" w:lineRule="auto"/>
        <w:rPr>
          <w:rFonts w:cstheme="minorHAnsi"/>
          <w:sz w:val="24"/>
          <w:szCs w:val="24"/>
        </w:rPr>
      </w:pPr>
      <w:r w:rsidRPr="00FF011C">
        <w:rPr>
          <w:rFonts w:cstheme="minorHAnsi"/>
          <w:sz w:val="24"/>
          <w:szCs w:val="24"/>
        </w:rPr>
        <w:t>The amount due Gilbert shall be paid as follows (initial selected option):</w:t>
      </w:r>
    </w:p>
    <w:p w14:paraId="4CB7D845" w14:textId="77777777" w:rsidR="00FF011C" w:rsidRPr="00FF011C" w:rsidRDefault="00FF011C" w:rsidP="00FF011C">
      <w:pPr>
        <w:spacing w:after="0" w:line="240" w:lineRule="auto"/>
        <w:rPr>
          <w:rFonts w:cstheme="minorHAnsi"/>
          <w:sz w:val="24"/>
          <w:szCs w:val="24"/>
        </w:rPr>
      </w:pPr>
    </w:p>
    <w:p w14:paraId="43F0A7C8" w14:textId="77777777" w:rsidR="00FF011C" w:rsidRPr="00FF011C" w:rsidRDefault="00FF011C" w:rsidP="00FF011C">
      <w:pPr>
        <w:spacing w:after="0" w:line="240" w:lineRule="auto"/>
        <w:ind w:left="1080"/>
        <w:rPr>
          <w:rFonts w:cstheme="minorHAnsi"/>
          <w:sz w:val="24"/>
          <w:szCs w:val="24"/>
        </w:rPr>
      </w:pPr>
      <w:r w:rsidRPr="00FF011C">
        <w:rPr>
          <w:rFonts w:cstheme="minorHAnsi"/>
          <w:sz w:val="24"/>
          <w:szCs w:val="24"/>
        </w:rPr>
        <w:t>________</w:t>
      </w:r>
      <w:r w:rsidRPr="00FF011C">
        <w:rPr>
          <w:rFonts w:cstheme="minorHAnsi"/>
          <w:sz w:val="24"/>
          <w:szCs w:val="24"/>
        </w:rPr>
        <w:tab/>
        <w:t>In one lump sum, less all required withholdings;</w:t>
      </w:r>
    </w:p>
    <w:p w14:paraId="02617FE6" w14:textId="77777777" w:rsidR="00FF011C" w:rsidRPr="00FF011C" w:rsidRDefault="00FF011C" w:rsidP="00FF011C">
      <w:pPr>
        <w:spacing w:after="0" w:line="240" w:lineRule="auto"/>
        <w:ind w:left="1080"/>
        <w:rPr>
          <w:rFonts w:cstheme="minorHAnsi"/>
          <w:sz w:val="24"/>
          <w:szCs w:val="24"/>
        </w:rPr>
      </w:pPr>
    </w:p>
    <w:p w14:paraId="71743EAB" w14:textId="77777777" w:rsidR="00FF011C" w:rsidRPr="00FF011C" w:rsidRDefault="00FF011C" w:rsidP="00FF011C">
      <w:pPr>
        <w:spacing w:after="0" w:line="240" w:lineRule="auto"/>
        <w:ind w:left="1080"/>
        <w:rPr>
          <w:rFonts w:cstheme="minorHAnsi"/>
          <w:sz w:val="24"/>
          <w:szCs w:val="24"/>
        </w:rPr>
      </w:pPr>
      <w:r w:rsidRPr="00FF011C">
        <w:rPr>
          <w:rFonts w:cstheme="minorHAnsi"/>
          <w:sz w:val="24"/>
          <w:szCs w:val="24"/>
        </w:rPr>
        <w:t>__</w:t>
      </w:r>
      <w:r w:rsidRPr="00FF011C">
        <w:rPr>
          <w:rFonts w:cstheme="minorHAnsi"/>
          <w:sz w:val="24"/>
          <w:szCs w:val="24"/>
          <w:u w:val="single"/>
        </w:rPr>
        <w:t>__</w:t>
      </w:r>
      <w:proofErr w:type="spellStart"/>
      <w:r w:rsidRPr="00FF011C">
        <w:rPr>
          <w:rFonts w:cstheme="minorHAnsi"/>
          <w:sz w:val="24"/>
          <w:szCs w:val="24"/>
          <w:u w:val="single"/>
        </w:rPr>
        <w:t>X_</w:t>
      </w:r>
      <w:r w:rsidRPr="00FF011C">
        <w:rPr>
          <w:rFonts w:cstheme="minorHAnsi"/>
          <w:sz w:val="24"/>
          <w:szCs w:val="24"/>
        </w:rPr>
        <w:t>____In</w:t>
      </w:r>
      <w:proofErr w:type="spellEnd"/>
      <w:r w:rsidRPr="00FF011C">
        <w:rPr>
          <w:rFonts w:cstheme="minorHAnsi"/>
          <w:sz w:val="24"/>
          <w:szCs w:val="24"/>
        </w:rPr>
        <w:t xml:space="preserve"> the following installments, each less all required withholdings:</w:t>
      </w:r>
    </w:p>
    <w:p w14:paraId="13951518" w14:textId="77777777" w:rsidR="00FF011C" w:rsidRPr="00FF011C" w:rsidRDefault="00FF011C" w:rsidP="00FF011C">
      <w:pPr>
        <w:spacing w:after="0" w:line="240" w:lineRule="auto"/>
        <w:ind w:left="1080"/>
        <w:rPr>
          <w:rFonts w:cstheme="minorHAnsi"/>
          <w:sz w:val="24"/>
          <w:szCs w:val="24"/>
        </w:rPr>
      </w:pPr>
    </w:p>
    <w:p w14:paraId="59570492" w14:textId="77777777" w:rsidR="00FF011C" w:rsidRPr="00FF011C" w:rsidRDefault="00FF011C" w:rsidP="00FF011C">
      <w:pPr>
        <w:spacing w:after="0" w:line="240" w:lineRule="auto"/>
        <w:ind w:left="1800" w:firstLine="360"/>
        <w:rPr>
          <w:rFonts w:cstheme="minorHAnsi"/>
          <w:sz w:val="24"/>
          <w:szCs w:val="24"/>
        </w:rPr>
      </w:pPr>
      <w:r w:rsidRPr="00FF011C">
        <w:rPr>
          <w:rFonts w:cstheme="minorHAnsi"/>
          <w:sz w:val="24"/>
          <w:szCs w:val="24"/>
        </w:rPr>
        <w:t xml:space="preserve">On or before </w:t>
      </w:r>
      <w:r w:rsidRPr="00FF011C">
        <w:rPr>
          <w:rFonts w:cstheme="minorHAnsi"/>
          <w:sz w:val="24"/>
          <w:szCs w:val="24"/>
          <w:u w:val="single"/>
        </w:rPr>
        <w:t>September 23, 2022</w:t>
      </w:r>
      <w:r w:rsidRPr="00FF011C">
        <w:rPr>
          <w:rFonts w:cstheme="minorHAnsi"/>
          <w:sz w:val="24"/>
          <w:szCs w:val="24"/>
        </w:rPr>
        <w:tab/>
      </w:r>
      <w:r w:rsidRPr="00FF011C">
        <w:rPr>
          <w:rFonts w:cstheme="minorHAnsi"/>
          <w:sz w:val="24"/>
          <w:szCs w:val="24"/>
          <w:u w:val="single"/>
        </w:rPr>
        <w:t>$5,795.48</w:t>
      </w:r>
    </w:p>
    <w:p w14:paraId="7A57407C" w14:textId="77777777" w:rsidR="00FF011C" w:rsidRPr="00FF011C" w:rsidRDefault="00FF011C" w:rsidP="00FF011C">
      <w:pPr>
        <w:spacing w:after="0" w:line="240" w:lineRule="auto"/>
        <w:ind w:left="1440" w:firstLine="720"/>
        <w:rPr>
          <w:rFonts w:cstheme="minorHAnsi"/>
          <w:sz w:val="24"/>
          <w:szCs w:val="24"/>
        </w:rPr>
      </w:pPr>
      <w:r w:rsidRPr="00FF011C">
        <w:rPr>
          <w:rFonts w:cstheme="minorHAnsi"/>
          <w:sz w:val="24"/>
          <w:szCs w:val="24"/>
        </w:rPr>
        <w:t xml:space="preserve">On or before </w:t>
      </w:r>
      <w:r w:rsidRPr="00FF011C">
        <w:rPr>
          <w:rFonts w:cstheme="minorHAnsi"/>
          <w:sz w:val="24"/>
          <w:szCs w:val="24"/>
          <w:u w:val="single"/>
        </w:rPr>
        <w:t>October 21, 2022</w:t>
      </w:r>
      <w:r w:rsidRPr="00FF011C">
        <w:rPr>
          <w:rFonts w:cstheme="minorHAnsi"/>
          <w:sz w:val="24"/>
          <w:szCs w:val="24"/>
        </w:rPr>
        <w:tab/>
      </w:r>
      <w:r w:rsidRPr="00FF011C">
        <w:rPr>
          <w:rFonts w:cstheme="minorHAnsi"/>
          <w:sz w:val="24"/>
          <w:szCs w:val="24"/>
          <w:u w:val="single"/>
        </w:rPr>
        <w:t>$5,795.48</w:t>
      </w:r>
    </w:p>
    <w:p w14:paraId="0051C106" w14:textId="77777777" w:rsidR="00FF011C" w:rsidRPr="00FF011C" w:rsidRDefault="00FF011C" w:rsidP="00FF011C">
      <w:pPr>
        <w:spacing w:after="0" w:line="240" w:lineRule="auto"/>
        <w:rPr>
          <w:rFonts w:cstheme="minorHAnsi"/>
          <w:sz w:val="24"/>
          <w:szCs w:val="24"/>
        </w:rPr>
      </w:pPr>
    </w:p>
    <w:p w14:paraId="5B66ACEA" w14:textId="77777777" w:rsidR="00FF011C" w:rsidRPr="00FF011C" w:rsidRDefault="00FF011C" w:rsidP="00FF011C">
      <w:pPr>
        <w:numPr>
          <w:ilvl w:val="0"/>
          <w:numId w:val="15"/>
        </w:numPr>
        <w:spacing w:after="0" w:line="240" w:lineRule="auto"/>
        <w:rPr>
          <w:rFonts w:cstheme="minorHAnsi"/>
          <w:sz w:val="24"/>
          <w:szCs w:val="24"/>
        </w:rPr>
      </w:pPr>
      <w:r w:rsidRPr="00FF011C">
        <w:rPr>
          <w:rFonts w:cstheme="minorHAnsi"/>
          <w:sz w:val="24"/>
          <w:szCs w:val="24"/>
        </w:rPr>
        <w:t>This resolution shall be effective upon adoption by the Mayor and Council and upon the counter signature of Gilbert as provided below.</w:t>
      </w:r>
    </w:p>
    <w:p w14:paraId="35502FD4" w14:textId="3765686A" w:rsidR="00DE21D3" w:rsidRDefault="00DE21D3" w:rsidP="00472459">
      <w:pPr>
        <w:spacing w:after="0"/>
        <w:rPr>
          <w:rFonts w:ascii="Calibri" w:hAnsi="Calibri" w:cs="Calibri"/>
          <w:sz w:val="24"/>
          <w:szCs w:val="24"/>
        </w:rPr>
      </w:pPr>
    </w:p>
    <w:p w14:paraId="15B973D0" w14:textId="069CA01F" w:rsidR="002A32E9" w:rsidRDefault="002A32E9" w:rsidP="001F5ECB">
      <w:pPr>
        <w:spacing w:after="0"/>
        <w:rPr>
          <w:rFonts w:ascii="Calibri" w:hAnsi="Calibri" w:cs="Calibri"/>
          <w:sz w:val="24"/>
          <w:szCs w:val="24"/>
        </w:rPr>
      </w:pPr>
    </w:p>
    <w:p w14:paraId="7306D748" w14:textId="77777777" w:rsidR="00FF011C" w:rsidRPr="00FF011C" w:rsidRDefault="00FF011C" w:rsidP="00FF011C">
      <w:pPr>
        <w:spacing w:after="0" w:line="240" w:lineRule="auto"/>
        <w:jc w:val="center"/>
        <w:rPr>
          <w:rFonts w:ascii="Calibri" w:eastAsia="Times New Roman" w:hAnsi="Calibri" w:cs="Calibri"/>
          <w:b/>
          <w:sz w:val="24"/>
          <w:szCs w:val="20"/>
        </w:rPr>
      </w:pPr>
      <w:r w:rsidRPr="00FF011C">
        <w:rPr>
          <w:rFonts w:ascii="Calibri" w:eastAsia="Times New Roman" w:hAnsi="Calibri" w:cs="Calibri"/>
          <w:b/>
          <w:sz w:val="24"/>
          <w:szCs w:val="20"/>
        </w:rPr>
        <w:t>BOROUGH OF WALLINGTON</w:t>
      </w:r>
    </w:p>
    <w:p w14:paraId="687DE761" w14:textId="77777777" w:rsidR="00FF011C" w:rsidRPr="00FF011C" w:rsidRDefault="00FF011C" w:rsidP="00FF011C">
      <w:pPr>
        <w:spacing w:after="0" w:line="240" w:lineRule="auto"/>
        <w:jc w:val="center"/>
        <w:rPr>
          <w:rFonts w:ascii="Calibri" w:eastAsia="Times New Roman" w:hAnsi="Calibri" w:cs="Calibri"/>
          <w:b/>
          <w:sz w:val="24"/>
          <w:szCs w:val="20"/>
        </w:rPr>
      </w:pPr>
      <w:r w:rsidRPr="00FF011C">
        <w:rPr>
          <w:rFonts w:ascii="Calibri" w:eastAsia="Times New Roman" w:hAnsi="Calibri" w:cs="Calibri"/>
          <w:b/>
          <w:sz w:val="24"/>
          <w:szCs w:val="20"/>
        </w:rPr>
        <w:t>BERGEN COUNTY</w:t>
      </w:r>
    </w:p>
    <w:p w14:paraId="412268C1" w14:textId="77777777" w:rsidR="00FF011C" w:rsidRPr="00FF011C" w:rsidRDefault="00FF011C" w:rsidP="00FF011C">
      <w:pPr>
        <w:spacing w:after="0" w:line="240" w:lineRule="auto"/>
        <w:jc w:val="center"/>
        <w:rPr>
          <w:rFonts w:ascii="Calibri" w:eastAsia="Times New Roman" w:hAnsi="Calibri" w:cs="Calibri"/>
          <w:sz w:val="24"/>
          <w:szCs w:val="20"/>
        </w:rPr>
      </w:pPr>
      <w:r w:rsidRPr="00FF011C">
        <w:rPr>
          <w:rFonts w:ascii="Calibri" w:eastAsia="Times New Roman" w:hAnsi="Calibri" w:cs="Calibri"/>
          <w:b/>
          <w:sz w:val="24"/>
          <w:szCs w:val="20"/>
        </w:rPr>
        <w:t>RESOLUTION NO. 2021-174</w:t>
      </w:r>
    </w:p>
    <w:p w14:paraId="601978E5" w14:textId="77777777" w:rsidR="00FF011C" w:rsidRPr="00FF011C" w:rsidRDefault="00FF011C" w:rsidP="00FF011C">
      <w:pPr>
        <w:spacing w:after="0" w:line="259" w:lineRule="auto"/>
        <w:jc w:val="center"/>
        <w:rPr>
          <w:rFonts w:ascii="Calibri" w:hAnsi="Calibri" w:cs="Calibri"/>
          <w:b/>
          <w:bCs/>
          <w:sz w:val="24"/>
          <w:szCs w:val="24"/>
        </w:rPr>
      </w:pPr>
    </w:p>
    <w:p w14:paraId="4C3FDFA7" w14:textId="77777777" w:rsidR="00FF011C" w:rsidRPr="00FF011C" w:rsidRDefault="00FF011C" w:rsidP="00FF011C">
      <w:pPr>
        <w:spacing w:after="0" w:line="259" w:lineRule="auto"/>
        <w:jc w:val="center"/>
        <w:rPr>
          <w:rFonts w:ascii="Calibri" w:hAnsi="Calibri" w:cs="Calibri"/>
          <w:b/>
          <w:bCs/>
          <w:sz w:val="24"/>
          <w:szCs w:val="24"/>
        </w:rPr>
      </w:pPr>
      <w:r w:rsidRPr="00FF011C">
        <w:rPr>
          <w:rFonts w:ascii="Calibri" w:hAnsi="Calibri" w:cs="Calibri"/>
          <w:b/>
          <w:bCs/>
          <w:sz w:val="24"/>
          <w:szCs w:val="24"/>
        </w:rPr>
        <w:t>COUNTY OF BERGEN, STATE OF NEW JERSEY</w:t>
      </w:r>
    </w:p>
    <w:p w14:paraId="4973EA2D" w14:textId="77777777" w:rsidR="00FF011C" w:rsidRPr="00FF011C" w:rsidRDefault="00FF011C" w:rsidP="00FF011C">
      <w:pPr>
        <w:spacing w:after="0" w:line="259" w:lineRule="auto"/>
        <w:jc w:val="center"/>
        <w:rPr>
          <w:rFonts w:ascii="Calibri" w:hAnsi="Calibri" w:cs="Calibri"/>
          <w:b/>
          <w:bCs/>
          <w:sz w:val="24"/>
          <w:szCs w:val="24"/>
        </w:rPr>
      </w:pPr>
      <w:r w:rsidRPr="00FF011C">
        <w:rPr>
          <w:rFonts w:ascii="Calibri" w:hAnsi="Calibri" w:cs="Calibri"/>
          <w:b/>
          <w:bCs/>
          <w:sz w:val="24"/>
          <w:szCs w:val="24"/>
        </w:rPr>
        <w:t>RESOLUTION APPROVING THE CORRECTIVE ACTION PLAN FOR 2021 AUDIT</w:t>
      </w:r>
    </w:p>
    <w:p w14:paraId="7EEB9863" w14:textId="77777777" w:rsidR="00FF011C" w:rsidRPr="00FF011C" w:rsidRDefault="00FF011C" w:rsidP="00FF011C">
      <w:pPr>
        <w:spacing w:after="0" w:line="259" w:lineRule="auto"/>
        <w:jc w:val="center"/>
        <w:rPr>
          <w:rFonts w:ascii="Calibri" w:hAnsi="Calibri" w:cs="Calibri"/>
          <w:b/>
          <w:bCs/>
          <w:sz w:val="24"/>
          <w:szCs w:val="24"/>
        </w:rPr>
      </w:pPr>
      <w:r w:rsidRPr="00FF011C">
        <w:rPr>
          <w:rFonts w:ascii="Calibri" w:hAnsi="Calibri" w:cs="Calibri"/>
          <w:b/>
          <w:bCs/>
          <w:sz w:val="24"/>
          <w:szCs w:val="24"/>
        </w:rPr>
        <w:t>RECOMMENDATIONS</w:t>
      </w:r>
    </w:p>
    <w:p w14:paraId="2F41F837" w14:textId="77777777" w:rsidR="00FF011C" w:rsidRPr="00FF011C" w:rsidRDefault="00FF011C" w:rsidP="00FF011C">
      <w:pPr>
        <w:spacing w:after="0" w:line="259" w:lineRule="auto"/>
        <w:ind w:firstLine="720"/>
        <w:rPr>
          <w:rFonts w:ascii="Calibri" w:hAnsi="Calibri" w:cs="Calibri"/>
          <w:b/>
          <w:bCs/>
          <w:sz w:val="24"/>
          <w:szCs w:val="24"/>
        </w:rPr>
      </w:pPr>
    </w:p>
    <w:p w14:paraId="10DC1F57" w14:textId="77777777" w:rsidR="00FF011C" w:rsidRPr="00FF011C" w:rsidRDefault="00FF011C" w:rsidP="00FF011C">
      <w:pPr>
        <w:spacing w:after="0" w:line="259" w:lineRule="auto"/>
        <w:ind w:firstLine="720"/>
        <w:rPr>
          <w:rFonts w:ascii="Calibri" w:hAnsi="Calibri" w:cs="Calibri"/>
          <w:sz w:val="24"/>
          <w:szCs w:val="24"/>
        </w:rPr>
      </w:pPr>
      <w:r w:rsidRPr="00FF011C">
        <w:rPr>
          <w:rFonts w:ascii="Calibri" w:hAnsi="Calibri" w:cs="Calibri"/>
          <w:b/>
          <w:bCs/>
          <w:sz w:val="24"/>
          <w:szCs w:val="24"/>
        </w:rPr>
        <w:t xml:space="preserve">WHEREAS, </w:t>
      </w:r>
      <w:r w:rsidRPr="00FF011C">
        <w:rPr>
          <w:rFonts w:ascii="Calibri" w:hAnsi="Calibri" w:cs="Calibri"/>
          <w:sz w:val="24"/>
          <w:szCs w:val="24"/>
        </w:rPr>
        <w:t xml:space="preserve">the Borough of Wallington has received a report of audit for the year </w:t>
      </w:r>
    </w:p>
    <w:p w14:paraId="67AAF969" w14:textId="77777777" w:rsidR="00FF011C" w:rsidRPr="00FF011C" w:rsidRDefault="00FF011C" w:rsidP="00FF011C">
      <w:pPr>
        <w:spacing w:after="0" w:line="259" w:lineRule="auto"/>
        <w:rPr>
          <w:rFonts w:ascii="Calibri" w:hAnsi="Calibri" w:cs="Calibri"/>
          <w:sz w:val="24"/>
          <w:szCs w:val="24"/>
        </w:rPr>
      </w:pPr>
      <w:r w:rsidRPr="00FF011C">
        <w:rPr>
          <w:rFonts w:ascii="Calibri" w:hAnsi="Calibri" w:cs="Calibri"/>
          <w:sz w:val="24"/>
          <w:szCs w:val="24"/>
        </w:rPr>
        <w:t>ending December 31, 2021; and</w:t>
      </w:r>
    </w:p>
    <w:p w14:paraId="252F22D0" w14:textId="77777777" w:rsidR="00FF011C" w:rsidRPr="00FF011C" w:rsidRDefault="00FF011C" w:rsidP="00FF011C">
      <w:pPr>
        <w:spacing w:after="0" w:line="259" w:lineRule="auto"/>
        <w:rPr>
          <w:rFonts w:ascii="Calibri" w:hAnsi="Calibri" w:cs="Calibri"/>
          <w:sz w:val="24"/>
          <w:szCs w:val="24"/>
        </w:rPr>
      </w:pPr>
    </w:p>
    <w:p w14:paraId="1C574E18" w14:textId="77777777" w:rsidR="00FF011C" w:rsidRPr="00FF011C" w:rsidRDefault="00FF011C" w:rsidP="00FF011C">
      <w:pPr>
        <w:spacing w:after="0" w:line="259" w:lineRule="auto"/>
        <w:ind w:firstLine="720"/>
        <w:rPr>
          <w:rFonts w:ascii="Calibri" w:hAnsi="Calibri" w:cs="Calibri"/>
          <w:sz w:val="24"/>
          <w:szCs w:val="24"/>
        </w:rPr>
      </w:pPr>
      <w:r w:rsidRPr="00FF011C">
        <w:rPr>
          <w:rFonts w:ascii="Calibri" w:hAnsi="Calibri" w:cs="Calibri"/>
          <w:b/>
          <w:bCs/>
          <w:sz w:val="24"/>
          <w:szCs w:val="24"/>
        </w:rPr>
        <w:t xml:space="preserve">WHEREAS, </w:t>
      </w:r>
      <w:r w:rsidRPr="00FF011C">
        <w:rPr>
          <w:rFonts w:ascii="Calibri" w:hAnsi="Calibri" w:cs="Calibri"/>
          <w:sz w:val="24"/>
          <w:szCs w:val="24"/>
        </w:rPr>
        <w:t>the New Jersey Division of Local Government Services requires that the</w:t>
      </w:r>
    </w:p>
    <w:p w14:paraId="5C5BC1F6" w14:textId="77777777" w:rsidR="00FF011C" w:rsidRPr="00FF011C" w:rsidRDefault="00FF011C" w:rsidP="00FF011C">
      <w:pPr>
        <w:spacing w:after="0" w:line="259" w:lineRule="auto"/>
        <w:rPr>
          <w:rFonts w:ascii="Calibri" w:hAnsi="Calibri" w:cs="Calibri"/>
          <w:sz w:val="24"/>
          <w:szCs w:val="24"/>
        </w:rPr>
      </w:pPr>
      <w:r w:rsidRPr="00FF011C">
        <w:rPr>
          <w:rFonts w:ascii="Calibri" w:hAnsi="Calibri" w:cs="Calibri"/>
          <w:sz w:val="24"/>
          <w:szCs w:val="24"/>
        </w:rPr>
        <w:t>Chief Financial Officer submits a Corrective Action Plan for all recommendations in the audit</w:t>
      </w:r>
    </w:p>
    <w:p w14:paraId="472CF300" w14:textId="77777777" w:rsidR="00FF011C" w:rsidRPr="00FF011C" w:rsidRDefault="00FF011C" w:rsidP="00FF011C">
      <w:pPr>
        <w:spacing w:after="0" w:line="259" w:lineRule="auto"/>
        <w:rPr>
          <w:rFonts w:ascii="Calibri" w:hAnsi="Calibri" w:cs="Calibri"/>
          <w:sz w:val="24"/>
          <w:szCs w:val="24"/>
        </w:rPr>
      </w:pPr>
      <w:r w:rsidRPr="00FF011C">
        <w:rPr>
          <w:rFonts w:ascii="Calibri" w:hAnsi="Calibri" w:cs="Calibri"/>
          <w:sz w:val="24"/>
          <w:szCs w:val="24"/>
        </w:rPr>
        <w:t>within 60 days of receipt of the report of Audit; and</w:t>
      </w:r>
    </w:p>
    <w:p w14:paraId="227331C6" w14:textId="77777777" w:rsidR="00FF011C" w:rsidRPr="00FF011C" w:rsidRDefault="00FF011C" w:rsidP="00FF011C">
      <w:pPr>
        <w:spacing w:after="0" w:line="259" w:lineRule="auto"/>
        <w:rPr>
          <w:rFonts w:ascii="Calibri" w:hAnsi="Calibri" w:cs="Calibri"/>
          <w:sz w:val="24"/>
          <w:szCs w:val="24"/>
        </w:rPr>
      </w:pPr>
    </w:p>
    <w:p w14:paraId="38494C8D" w14:textId="77777777" w:rsidR="00FF011C" w:rsidRPr="00FF011C" w:rsidRDefault="00FF011C" w:rsidP="00FF011C">
      <w:pPr>
        <w:spacing w:after="0" w:line="259" w:lineRule="auto"/>
        <w:ind w:firstLine="720"/>
        <w:rPr>
          <w:rFonts w:ascii="Calibri" w:hAnsi="Calibri" w:cs="Calibri"/>
          <w:sz w:val="24"/>
          <w:szCs w:val="24"/>
        </w:rPr>
      </w:pPr>
      <w:r w:rsidRPr="00FF011C">
        <w:rPr>
          <w:rFonts w:ascii="Calibri" w:hAnsi="Calibri" w:cs="Calibri"/>
          <w:b/>
          <w:bCs/>
          <w:sz w:val="24"/>
          <w:szCs w:val="24"/>
        </w:rPr>
        <w:t xml:space="preserve">WHEREAS, </w:t>
      </w:r>
      <w:r w:rsidRPr="00FF011C">
        <w:rPr>
          <w:rFonts w:ascii="Calibri" w:hAnsi="Calibri" w:cs="Calibri"/>
          <w:sz w:val="24"/>
          <w:szCs w:val="24"/>
        </w:rPr>
        <w:t>the Chief Financial Officer, in accordance with the requirements</w:t>
      </w:r>
    </w:p>
    <w:p w14:paraId="6F0A8BF8" w14:textId="77777777" w:rsidR="00FF011C" w:rsidRPr="00FF011C" w:rsidRDefault="00FF011C" w:rsidP="00FF011C">
      <w:pPr>
        <w:spacing w:after="0" w:line="259" w:lineRule="auto"/>
        <w:rPr>
          <w:rFonts w:ascii="Calibri" w:hAnsi="Calibri" w:cs="Calibri"/>
          <w:sz w:val="24"/>
          <w:szCs w:val="24"/>
        </w:rPr>
      </w:pPr>
      <w:r w:rsidRPr="00FF011C">
        <w:rPr>
          <w:rFonts w:ascii="Calibri" w:hAnsi="Calibri" w:cs="Calibri"/>
          <w:sz w:val="24"/>
          <w:szCs w:val="24"/>
        </w:rPr>
        <w:t>promulgated by the Division of Local Government Services, has developed a plan to address the</w:t>
      </w:r>
    </w:p>
    <w:p w14:paraId="02A8A5A1" w14:textId="77777777" w:rsidR="00FF011C" w:rsidRPr="00FF011C" w:rsidRDefault="00FF011C" w:rsidP="00FF011C">
      <w:pPr>
        <w:spacing w:after="0" w:line="259" w:lineRule="auto"/>
        <w:rPr>
          <w:rFonts w:ascii="Calibri" w:hAnsi="Calibri" w:cs="Calibri"/>
          <w:sz w:val="24"/>
          <w:szCs w:val="24"/>
        </w:rPr>
      </w:pPr>
      <w:r w:rsidRPr="00FF011C">
        <w:rPr>
          <w:rFonts w:ascii="Calibri" w:hAnsi="Calibri" w:cs="Calibri"/>
          <w:sz w:val="24"/>
          <w:szCs w:val="24"/>
        </w:rPr>
        <w:t>recommendations listed by the auditor.</w:t>
      </w:r>
    </w:p>
    <w:p w14:paraId="1AE6C0C5" w14:textId="77777777" w:rsidR="00FF011C" w:rsidRPr="00FF011C" w:rsidRDefault="00FF011C" w:rsidP="00FF011C">
      <w:pPr>
        <w:spacing w:after="0" w:line="259" w:lineRule="auto"/>
        <w:rPr>
          <w:rFonts w:ascii="Calibri" w:hAnsi="Calibri" w:cs="Calibri"/>
          <w:sz w:val="24"/>
          <w:szCs w:val="24"/>
        </w:rPr>
      </w:pPr>
    </w:p>
    <w:p w14:paraId="217E10A6" w14:textId="77777777" w:rsidR="00FF011C" w:rsidRPr="00FF011C" w:rsidRDefault="00FF011C" w:rsidP="00FF011C">
      <w:pPr>
        <w:spacing w:after="0" w:line="259" w:lineRule="auto"/>
        <w:ind w:firstLine="720"/>
        <w:rPr>
          <w:rFonts w:ascii="Calibri" w:hAnsi="Calibri" w:cs="Calibri"/>
          <w:sz w:val="24"/>
          <w:szCs w:val="24"/>
        </w:rPr>
      </w:pPr>
      <w:r w:rsidRPr="00FF011C">
        <w:rPr>
          <w:rFonts w:ascii="Calibri" w:hAnsi="Calibri" w:cs="Calibri"/>
          <w:b/>
          <w:bCs/>
          <w:sz w:val="24"/>
          <w:szCs w:val="24"/>
        </w:rPr>
        <w:t xml:space="preserve">NOW THEREFORE, BE IT RESOLVED </w:t>
      </w:r>
      <w:r w:rsidRPr="00FF011C">
        <w:rPr>
          <w:rFonts w:ascii="Calibri" w:hAnsi="Calibri" w:cs="Calibri"/>
          <w:sz w:val="24"/>
          <w:szCs w:val="24"/>
        </w:rPr>
        <w:t>by the Mayor and of the Borough of Wallington, County of Bergen, State of New Jersey, that the Corrective Action plan for the 2021 Annual Audit is hereby approved; and</w:t>
      </w:r>
    </w:p>
    <w:p w14:paraId="7C517AEE" w14:textId="77777777" w:rsidR="00FF011C" w:rsidRPr="00FF011C" w:rsidRDefault="00FF011C" w:rsidP="00FF011C">
      <w:pPr>
        <w:spacing w:after="0" w:line="259" w:lineRule="auto"/>
        <w:ind w:firstLine="720"/>
        <w:rPr>
          <w:rFonts w:ascii="Calibri" w:hAnsi="Calibri" w:cs="Calibri"/>
          <w:sz w:val="24"/>
          <w:szCs w:val="24"/>
        </w:rPr>
      </w:pPr>
    </w:p>
    <w:p w14:paraId="5CE5F95D" w14:textId="77777777" w:rsidR="00FF011C" w:rsidRPr="00FF011C" w:rsidRDefault="00FF011C" w:rsidP="00FF011C">
      <w:pPr>
        <w:spacing w:after="0" w:line="259" w:lineRule="auto"/>
        <w:ind w:firstLine="720"/>
        <w:rPr>
          <w:rFonts w:ascii="Calibri" w:hAnsi="Calibri" w:cs="Calibri"/>
          <w:sz w:val="24"/>
          <w:szCs w:val="24"/>
        </w:rPr>
      </w:pPr>
      <w:r w:rsidRPr="00FF011C">
        <w:rPr>
          <w:rFonts w:ascii="Calibri" w:hAnsi="Calibri" w:cs="Calibri"/>
          <w:b/>
          <w:bCs/>
          <w:sz w:val="24"/>
          <w:szCs w:val="24"/>
        </w:rPr>
        <w:t xml:space="preserve">BE IT FURTHER RESOLVED </w:t>
      </w:r>
      <w:r w:rsidRPr="00FF011C">
        <w:rPr>
          <w:rFonts w:ascii="Calibri" w:hAnsi="Calibri" w:cs="Calibri"/>
          <w:sz w:val="24"/>
          <w:szCs w:val="24"/>
        </w:rPr>
        <w:t>that the Borough Clerk is hereby directed to transmit</w:t>
      </w:r>
    </w:p>
    <w:p w14:paraId="7D9C5D31" w14:textId="77777777" w:rsidR="00FF011C" w:rsidRPr="00FF011C" w:rsidRDefault="00FF011C" w:rsidP="00FF011C">
      <w:pPr>
        <w:spacing w:after="0" w:line="259" w:lineRule="auto"/>
        <w:rPr>
          <w:rFonts w:ascii="Calibri" w:hAnsi="Calibri" w:cs="Calibri"/>
          <w:sz w:val="24"/>
          <w:szCs w:val="24"/>
        </w:rPr>
      </w:pPr>
      <w:r w:rsidRPr="00FF011C">
        <w:rPr>
          <w:rFonts w:ascii="Calibri" w:hAnsi="Calibri" w:cs="Calibri"/>
          <w:sz w:val="24"/>
          <w:szCs w:val="24"/>
        </w:rPr>
        <w:t>a certified copy of this resolution and its attachments to the New Jersey Division of Local</w:t>
      </w:r>
    </w:p>
    <w:p w14:paraId="72B01D07" w14:textId="77777777" w:rsidR="00FF011C" w:rsidRPr="00FF011C" w:rsidRDefault="00FF011C" w:rsidP="00FF011C">
      <w:pPr>
        <w:spacing w:after="0" w:line="259" w:lineRule="auto"/>
        <w:rPr>
          <w:rFonts w:ascii="Calibri" w:hAnsi="Calibri" w:cs="Calibri"/>
          <w:sz w:val="24"/>
          <w:szCs w:val="24"/>
        </w:rPr>
      </w:pPr>
      <w:r w:rsidRPr="00FF011C">
        <w:rPr>
          <w:rFonts w:ascii="Calibri" w:hAnsi="Calibri" w:cs="Calibri"/>
          <w:sz w:val="24"/>
          <w:szCs w:val="24"/>
        </w:rPr>
        <w:t>Government Services.</w:t>
      </w:r>
    </w:p>
    <w:p w14:paraId="31CF68DE" w14:textId="7CF6DB8B" w:rsidR="002373C1" w:rsidRDefault="002373C1" w:rsidP="001F5ECB">
      <w:pPr>
        <w:spacing w:after="0"/>
        <w:rPr>
          <w:rFonts w:ascii="Calibri" w:hAnsi="Calibri" w:cs="Calibri"/>
          <w:sz w:val="24"/>
          <w:szCs w:val="24"/>
        </w:rPr>
      </w:pPr>
    </w:p>
    <w:p w14:paraId="72901834" w14:textId="77777777" w:rsidR="00FF011C" w:rsidRPr="00FF011C" w:rsidRDefault="00FF011C" w:rsidP="00FF011C">
      <w:pPr>
        <w:spacing w:after="0" w:line="240" w:lineRule="auto"/>
        <w:ind w:firstLine="720"/>
        <w:jc w:val="center"/>
        <w:rPr>
          <w:rFonts w:cstheme="minorHAnsi"/>
          <w:b/>
          <w:bCs/>
          <w:sz w:val="24"/>
          <w:szCs w:val="24"/>
        </w:rPr>
      </w:pPr>
      <w:r w:rsidRPr="00FF011C">
        <w:rPr>
          <w:rFonts w:cstheme="minorHAnsi"/>
          <w:b/>
          <w:bCs/>
          <w:sz w:val="24"/>
          <w:szCs w:val="24"/>
        </w:rPr>
        <w:t>BOROUGH OF WALLINGTON</w:t>
      </w:r>
    </w:p>
    <w:p w14:paraId="1CFD851E" w14:textId="77777777" w:rsidR="00FF011C" w:rsidRPr="00FF011C" w:rsidRDefault="00FF011C" w:rsidP="00FF011C">
      <w:pPr>
        <w:spacing w:after="0" w:line="240" w:lineRule="auto"/>
        <w:ind w:firstLine="720"/>
        <w:jc w:val="center"/>
        <w:rPr>
          <w:rFonts w:cstheme="minorHAnsi"/>
          <w:b/>
          <w:bCs/>
          <w:sz w:val="24"/>
          <w:szCs w:val="24"/>
        </w:rPr>
      </w:pPr>
      <w:r w:rsidRPr="00FF011C">
        <w:rPr>
          <w:rFonts w:cstheme="minorHAnsi"/>
          <w:b/>
          <w:bCs/>
          <w:sz w:val="24"/>
          <w:szCs w:val="24"/>
        </w:rPr>
        <w:t>RESOLUTION NO. 2022-175</w:t>
      </w:r>
    </w:p>
    <w:p w14:paraId="44E89E0C" w14:textId="77777777" w:rsidR="00FF011C" w:rsidRPr="00FF011C" w:rsidRDefault="00FF011C" w:rsidP="00FF011C">
      <w:pPr>
        <w:spacing w:after="0" w:line="240" w:lineRule="auto"/>
        <w:ind w:firstLine="720"/>
        <w:rPr>
          <w:rFonts w:cstheme="minorHAnsi"/>
          <w:b/>
          <w:bCs/>
          <w:sz w:val="24"/>
          <w:szCs w:val="24"/>
        </w:rPr>
      </w:pPr>
    </w:p>
    <w:p w14:paraId="2B041D82" w14:textId="77777777" w:rsidR="00FF011C" w:rsidRPr="00FF011C" w:rsidRDefault="00FF011C" w:rsidP="00FF011C">
      <w:pPr>
        <w:spacing w:after="0" w:line="240" w:lineRule="auto"/>
        <w:ind w:firstLine="720"/>
        <w:rPr>
          <w:rFonts w:cstheme="minorHAnsi"/>
          <w:sz w:val="24"/>
          <w:szCs w:val="24"/>
        </w:rPr>
      </w:pPr>
      <w:r w:rsidRPr="00FF011C">
        <w:rPr>
          <w:rFonts w:cstheme="minorHAnsi"/>
          <w:b/>
          <w:bCs/>
          <w:sz w:val="24"/>
          <w:szCs w:val="24"/>
        </w:rPr>
        <w:t>WHEREAS,</w:t>
      </w:r>
      <w:r w:rsidRPr="00FF011C">
        <w:rPr>
          <w:rFonts w:cstheme="minorHAnsi"/>
          <w:sz w:val="24"/>
          <w:szCs w:val="24"/>
        </w:rPr>
        <w:t xml:space="preserve"> David Norris (“Norris”) is currently serving as a police officer of the Wallington Police Department; and </w:t>
      </w:r>
    </w:p>
    <w:p w14:paraId="57ECD453" w14:textId="77777777" w:rsidR="00FF011C" w:rsidRPr="00FF011C" w:rsidRDefault="00FF011C" w:rsidP="00FF011C">
      <w:pPr>
        <w:spacing w:after="0" w:line="240" w:lineRule="auto"/>
        <w:ind w:firstLine="720"/>
        <w:rPr>
          <w:rFonts w:cstheme="minorHAnsi"/>
          <w:sz w:val="24"/>
          <w:szCs w:val="24"/>
        </w:rPr>
      </w:pPr>
    </w:p>
    <w:p w14:paraId="339A54A9" w14:textId="77777777" w:rsidR="00FF011C" w:rsidRPr="00FF011C" w:rsidRDefault="00FF011C" w:rsidP="00FF011C">
      <w:pPr>
        <w:spacing w:after="0" w:line="240" w:lineRule="auto"/>
        <w:ind w:firstLine="720"/>
        <w:rPr>
          <w:rFonts w:cstheme="minorHAnsi"/>
          <w:sz w:val="24"/>
          <w:szCs w:val="24"/>
        </w:rPr>
      </w:pPr>
      <w:r w:rsidRPr="00FF011C">
        <w:rPr>
          <w:rFonts w:cstheme="minorHAnsi"/>
          <w:b/>
          <w:bCs/>
          <w:sz w:val="24"/>
          <w:szCs w:val="24"/>
        </w:rPr>
        <w:t xml:space="preserve">WHEREAS, </w:t>
      </w:r>
      <w:r w:rsidRPr="00FF011C">
        <w:rPr>
          <w:rFonts w:cstheme="minorHAnsi"/>
          <w:sz w:val="24"/>
          <w:szCs w:val="24"/>
        </w:rPr>
        <w:t xml:space="preserve">Norris has determined to retire; and </w:t>
      </w:r>
    </w:p>
    <w:p w14:paraId="42AEAF6F" w14:textId="77777777" w:rsidR="00FF011C" w:rsidRPr="00FF011C" w:rsidRDefault="00FF011C" w:rsidP="00FF011C">
      <w:pPr>
        <w:spacing w:after="0" w:line="240" w:lineRule="auto"/>
        <w:ind w:firstLine="720"/>
        <w:rPr>
          <w:rFonts w:cstheme="minorHAnsi"/>
          <w:sz w:val="24"/>
          <w:szCs w:val="24"/>
        </w:rPr>
      </w:pPr>
    </w:p>
    <w:p w14:paraId="428D1F93" w14:textId="77777777" w:rsidR="00FF011C" w:rsidRPr="00FF011C" w:rsidRDefault="00FF011C" w:rsidP="00FF011C">
      <w:pPr>
        <w:spacing w:after="0" w:line="240" w:lineRule="auto"/>
        <w:ind w:firstLine="720"/>
        <w:rPr>
          <w:rFonts w:cstheme="minorHAnsi"/>
          <w:sz w:val="24"/>
          <w:szCs w:val="24"/>
        </w:rPr>
      </w:pPr>
      <w:r w:rsidRPr="00FF011C">
        <w:rPr>
          <w:rFonts w:cstheme="minorHAnsi"/>
          <w:b/>
          <w:bCs/>
          <w:sz w:val="24"/>
          <w:szCs w:val="24"/>
        </w:rPr>
        <w:t>WHEREAS,</w:t>
      </w:r>
      <w:r w:rsidRPr="00FF011C">
        <w:rPr>
          <w:rFonts w:cstheme="minorHAnsi"/>
          <w:sz w:val="24"/>
          <w:szCs w:val="24"/>
        </w:rPr>
        <w:t xml:space="preserve"> Norris is entitled to certain post-retirement benefits from the Borough; and </w:t>
      </w:r>
    </w:p>
    <w:p w14:paraId="3B01139C" w14:textId="77777777" w:rsidR="00FF011C" w:rsidRPr="00FF011C" w:rsidRDefault="00FF011C" w:rsidP="00FF011C">
      <w:pPr>
        <w:spacing w:after="0" w:line="240" w:lineRule="auto"/>
        <w:ind w:firstLine="720"/>
        <w:rPr>
          <w:rFonts w:cstheme="minorHAnsi"/>
          <w:sz w:val="24"/>
          <w:szCs w:val="24"/>
        </w:rPr>
      </w:pPr>
    </w:p>
    <w:p w14:paraId="335A0CE8" w14:textId="77777777" w:rsidR="00FF011C" w:rsidRPr="00FF011C" w:rsidRDefault="00FF011C" w:rsidP="00FF011C">
      <w:pPr>
        <w:spacing w:after="0" w:line="240" w:lineRule="auto"/>
        <w:ind w:firstLine="720"/>
        <w:rPr>
          <w:rFonts w:cstheme="minorHAnsi"/>
          <w:sz w:val="24"/>
          <w:szCs w:val="24"/>
        </w:rPr>
      </w:pPr>
      <w:r w:rsidRPr="00FF011C">
        <w:rPr>
          <w:rFonts w:cstheme="minorHAnsi"/>
          <w:b/>
          <w:bCs/>
          <w:sz w:val="24"/>
          <w:szCs w:val="24"/>
        </w:rPr>
        <w:t xml:space="preserve">WHEREAS, </w:t>
      </w:r>
      <w:r w:rsidRPr="00FF011C">
        <w:rPr>
          <w:rFonts w:cstheme="minorHAnsi"/>
          <w:sz w:val="24"/>
          <w:szCs w:val="24"/>
        </w:rPr>
        <w:t>the parties (the Borough and Norris) desire to clarify the scope and extent of said benefits, authorize the payment of such benefits and establish an agreed upon schedule for such payments; and</w:t>
      </w:r>
    </w:p>
    <w:p w14:paraId="20ADF3D4" w14:textId="77777777" w:rsidR="00FF011C" w:rsidRPr="00FF011C" w:rsidRDefault="00FF011C" w:rsidP="00FF011C">
      <w:pPr>
        <w:spacing w:after="0" w:line="240" w:lineRule="auto"/>
        <w:ind w:firstLine="720"/>
        <w:rPr>
          <w:rFonts w:cstheme="minorHAnsi"/>
          <w:sz w:val="24"/>
          <w:szCs w:val="24"/>
        </w:rPr>
      </w:pPr>
    </w:p>
    <w:p w14:paraId="4C6FD3CC" w14:textId="77777777" w:rsidR="00FF011C" w:rsidRPr="00FF011C" w:rsidRDefault="00FF011C" w:rsidP="00FF011C">
      <w:pPr>
        <w:spacing w:after="0" w:line="240" w:lineRule="auto"/>
        <w:ind w:firstLine="720"/>
        <w:rPr>
          <w:rFonts w:cstheme="minorHAnsi"/>
          <w:sz w:val="24"/>
          <w:szCs w:val="24"/>
        </w:rPr>
      </w:pPr>
      <w:r w:rsidRPr="00FF011C">
        <w:rPr>
          <w:rFonts w:cstheme="minorHAnsi"/>
          <w:b/>
          <w:bCs/>
          <w:sz w:val="24"/>
          <w:szCs w:val="24"/>
        </w:rPr>
        <w:t>WHEREAS</w:t>
      </w:r>
      <w:r w:rsidRPr="00FF011C">
        <w:rPr>
          <w:rFonts w:cstheme="minorHAnsi"/>
          <w:sz w:val="24"/>
          <w:szCs w:val="24"/>
        </w:rPr>
        <w:t>, David Corrigan, Esq, the Borough Labor Counsel, has reviewed the matter and advised the payout below is appropriate and in line with the contractual obligations of the Borough.</w:t>
      </w:r>
    </w:p>
    <w:p w14:paraId="791D1365" w14:textId="77777777" w:rsidR="00FF011C" w:rsidRPr="00FF011C" w:rsidRDefault="00FF011C" w:rsidP="00FF011C">
      <w:pPr>
        <w:spacing w:after="0" w:line="240" w:lineRule="auto"/>
        <w:rPr>
          <w:rFonts w:cstheme="minorHAnsi"/>
          <w:sz w:val="24"/>
          <w:szCs w:val="24"/>
        </w:rPr>
      </w:pPr>
    </w:p>
    <w:p w14:paraId="6B7E052C" w14:textId="77777777" w:rsidR="00FF011C" w:rsidRPr="00FF011C" w:rsidRDefault="00FF011C" w:rsidP="00FF011C">
      <w:pPr>
        <w:spacing w:after="0" w:line="240" w:lineRule="auto"/>
        <w:ind w:firstLine="720"/>
        <w:rPr>
          <w:rFonts w:cstheme="minorHAnsi"/>
          <w:sz w:val="24"/>
          <w:szCs w:val="24"/>
        </w:rPr>
      </w:pPr>
      <w:r w:rsidRPr="00FF011C">
        <w:rPr>
          <w:rFonts w:cstheme="minorHAnsi"/>
          <w:b/>
          <w:bCs/>
          <w:sz w:val="24"/>
          <w:szCs w:val="24"/>
        </w:rPr>
        <w:t>NOW THEREFORE BE RESOLVED</w:t>
      </w:r>
      <w:r w:rsidRPr="00FF011C">
        <w:rPr>
          <w:rFonts w:cstheme="minorHAnsi"/>
          <w:sz w:val="24"/>
          <w:szCs w:val="24"/>
        </w:rPr>
        <w:t xml:space="preserve"> by the Mayor and Council the Borough Wallington as follows: </w:t>
      </w:r>
    </w:p>
    <w:p w14:paraId="5C995002" w14:textId="77777777" w:rsidR="00FF011C" w:rsidRPr="00FF011C" w:rsidRDefault="00FF011C" w:rsidP="00FF011C">
      <w:pPr>
        <w:spacing w:after="0" w:line="240" w:lineRule="auto"/>
        <w:rPr>
          <w:rFonts w:cstheme="minorHAnsi"/>
          <w:sz w:val="24"/>
          <w:szCs w:val="24"/>
        </w:rPr>
      </w:pPr>
    </w:p>
    <w:p w14:paraId="009F53A4" w14:textId="77777777" w:rsidR="00FF011C" w:rsidRPr="00FF011C" w:rsidRDefault="00FF011C" w:rsidP="00FF011C">
      <w:pPr>
        <w:numPr>
          <w:ilvl w:val="0"/>
          <w:numId w:val="15"/>
        </w:numPr>
        <w:spacing w:after="0" w:line="240" w:lineRule="auto"/>
        <w:rPr>
          <w:rFonts w:cstheme="minorHAnsi"/>
          <w:sz w:val="24"/>
          <w:szCs w:val="24"/>
        </w:rPr>
      </w:pPr>
      <w:r w:rsidRPr="00FF011C">
        <w:rPr>
          <w:rFonts w:cstheme="minorHAnsi"/>
          <w:sz w:val="24"/>
          <w:szCs w:val="24"/>
        </w:rPr>
        <w:t xml:space="preserve"> The Borough is obligated to pay Norris the amount of $204,923.72 as more particularly described on Exhibits A&amp;B attached as those post-retirement benefits. </w:t>
      </w:r>
    </w:p>
    <w:p w14:paraId="7B58782A" w14:textId="77777777" w:rsidR="00FF011C" w:rsidRPr="00FF011C" w:rsidRDefault="00FF011C" w:rsidP="00FF011C">
      <w:pPr>
        <w:spacing w:after="0" w:line="240" w:lineRule="auto"/>
        <w:rPr>
          <w:rFonts w:cstheme="minorHAnsi"/>
          <w:sz w:val="24"/>
          <w:szCs w:val="24"/>
        </w:rPr>
      </w:pPr>
    </w:p>
    <w:p w14:paraId="0C06EF4E" w14:textId="77777777" w:rsidR="00FF011C" w:rsidRPr="00FF011C" w:rsidRDefault="00FF011C" w:rsidP="00FF011C">
      <w:pPr>
        <w:numPr>
          <w:ilvl w:val="0"/>
          <w:numId w:val="15"/>
        </w:numPr>
        <w:spacing w:after="0" w:line="240" w:lineRule="auto"/>
        <w:rPr>
          <w:rFonts w:cstheme="minorHAnsi"/>
          <w:sz w:val="24"/>
          <w:szCs w:val="24"/>
        </w:rPr>
      </w:pPr>
      <w:r w:rsidRPr="00FF011C">
        <w:rPr>
          <w:rFonts w:cstheme="minorHAnsi"/>
          <w:sz w:val="24"/>
          <w:szCs w:val="24"/>
        </w:rPr>
        <w:t>The amount due Norris shall be paid as follows:</w:t>
      </w:r>
    </w:p>
    <w:p w14:paraId="01172EB9" w14:textId="77777777" w:rsidR="00FF011C" w:rsidRPr="00FF011C" w:rsidRDefault="00FF011C" w:rsidP="00FF011C">
      <w:pPr>
        <w:spacing w:after="0" w:line="240" w:lineRule="auto"/>
        <w:rPr>
          <w:rFonts w:cstheme="minorHAnsi"/>
          <w:sz w:val="24"/>
          <w:szCs w:val="24"/>
        </w:rPr>
      </w:pPr>
    </w:p>
    <w:p w14:paraId="71682933" w14:textId="77777777" w:rsidR="00FF011C" w:rsidRPr="00FF011C" w:rsidRDefault="00FF011C" w:rsidP="00FF011C">
      <w:pPr>
        <w:spacing w:after="0" w:line="240" w:lineRule="auto"/>
        <w:ind w:left="1080"/>
        <w:rPr>
          <w:rFonts w:cstheme="minorHAnsi"/>
          <w:sz w:val="24"/>
          <w:szCs w:val="24"/>
        </w:rPr>
      </w:pPr>
      <w:r w:rsidRPr="00FF011C">
        <w:rPr>
          <w:rFonts w:cstheme="minorHAnsi"/>
          <w:sz w:val="24"/>
          <w:szCs w:val="24"/>
        </w:rPr>
        <w:t xml:space="preserve">On or before August 31, 2022 </w:t>
      </w:r>
      <w:r w:rsidRPr="00FF011C">
        <w:rPr>
          <w:rFonts w:cstheme="minorHAnsi"/>
          <w:sz w:val="24"/>
          <w:szCs w:val="24"/>
        </w:rPr>
        <w:tab/>
        <w:t>$75,000.00</w:t>
      </w:r>
    </w:p>
    <w:p w14:paraId="440179FF" w14:textId="77777777" w:rsidR="00FF011C" w:rsidRPr="00FF011C" w:rsidRDefault="00FF011C" w:rsidP="00FF011C">
      <w:pPr>
        <w:spacing w:after="0" w:line="240" w:lineRule="auto"/>
        <w:ind w:left="1080"/>
        <w:rPr>
          <w:rFonts w:cstheme="minorHAnsi"/>
          <w:sz w:val="24"/>
          <w:szCs w:val="24"/>
        </w:rPr>
      </w:pPr>
      <w:r w:rsidRPr="00FF011C">
        <w:rPr>
          <w:rFonts w:cstheme="minorHAnsi"/>
          <w:sz w:val="24"/>
          <w:szCs w:val="24"/>
        </w:rPr>
        <w:t>On or before August 31, 2023</w:t>
      </w:r>
      <w:r w:rsidRPr="00FF011C">
        <w:rPr>
          <w:rFonts w:cstheme="minorHAnsi"/>
          <w:sz w:val="24"/>
          <w:szCs w:val="24"/>
        </w:rPr>
        <w:tab/>
        <w:t>$75,000.00</w:t>
      </w:r>
    </w:p>
    <w:p w14:paraId="07B20362" w14:textId="77777777" w:rsidR="00FF011C" w:rsidRPr="00FF011C" w:rsidRDefault="00FF011C" w:rsidP="00FF011C">
      <w:pPr>
        <w:spacing w:after="0" w:line="240" w:lineRule="auto"/>
        <w:ind w:left="1080"/>
        <w:rPr>
          <w:rFonts w:cstheme="minorHAnsi"/>
          <w:sz w:val="24"/>
          <w:szCs w:val="24"/>
        </w:rPr>
      </w:pPr>
      <w:r w:rsidRPr="00FF011C">
        <w:rPr>
          <w:rFonts w:cstheme="minorHAnsi"/>
          <w:sz w:val="24"/>
          <w:szCs w:val="24"/>
        </w:rPr>
        <w:t>On or before August 31, 2024</w:t>
      </w:r>
      <w:r w:rsidRPr="00FF011C">
        <w:rPr>
          <w:rFonts w:cstheme="minorHAnsi"/>
          <w:sz w:val="24"/>
          <w:szCs w:val="24"/>
        </w:rPr>
        <w:tab/>
        <w:t>$54,923.72</w:t>
      </w:r>
    </w:p>
    <w:p w14:paraId="53386E9D" w14:textId="77777777" w:rsidR="00FF011C" w:rsidRPr="00FF011C" w:rsidRDefault="00FF011C" w:rsidP="00FF011C">
      <w:pPr>
        <w:spacing w:after="0" w:line="240" w:lineRule="auto"/>
        <w:rPr>
          <w:rFonts w:cstheme="minorHAnsi"/>
          <w:sz w:val="24"/>
          <w:szCs w:val="24"/>
        </w:rPr>
      </w:pPr>
    </w:p>
    <w:p w14:paraId="36F856BA" w14:textId="77777777" w:rsidR="00FF011C" w:rsidRPr="00FF011C" w:rsidRDefault="00FF011C" w:rsidP="00FF011C">
      <w:pPr>
        <w:numPr>
          <w:ilvl w:val="0"/>
          <w:numId w:val="15"/>
        </w:numPr>
        <w:spacing w:after="0" w:line="240" w:lineRule="auto"/>
        <w:rPr>
          <w:rFonts w:cstheme="minorHAnsi"/>
          <w:sz w:val="24"/>
          <w:szCs w:val="24"/>
        </w:rPr>
      </w:pPr>
      <w:r w:rsidRPr="00FF011C">
        <w:rPr>
          <w:rFonts w:cstheme="minorHAnsi"/>
          <w:sz w:val="24"/>
          <w:szCs w:val="24"/>
        </w:rPr>
        <w:t>This resolution shall be effective upon adoption by the Mayor and Council and upon the counter signature of Norris as provided below.</w:t>
      </w:r>
    </w:p>
    <w:p w14:paraId="17C1C070" w14:textId="7F0049A6" w:rsidR="00930298" w:rsidRDefault="00930298" w:rsidP="001F5ECB">
      <w:pPr>
        <w:spacing w:after="0"/>
        <w:rPr>
          <w:rFonts w:ascii="Calibri" w:hAnsi="Calibri" w:cs="Calibri"/>
          <w:sz w:val="24"/>
          <w:szCs w:val="24"/>
        </w:rPr>
      </w:pPr>
    </w:p>
    <w:p w14:paraId="1E1CFBCB" w14:textId="77777777" w:rsidR="00FF011C" w:rsidRPr="00FF011C" w:rsidRDefault="00FF011C" w:rsidP="00FF011C">
      <w:pPr>
        <w:spacing w:after="0" w:line="240" w:lineRule="auto"/>
        <w:jc w:val="center"/>
        <w:rPr>
          <w:rFonts w:cstheme="minorHAnsi"/>
          <w:b/>
          <w:bCs/>
          <w:sz w:val="24"/>
          <w:szCs w:val="24"/>
        </w:rPr>
      </w:pPr>
      <w:r w:rsidRPr="00FF011C">
        <w:rPr>
          <w:rFonts w:cstheme="minorHAnsi"/>
          <w:b/>
          <w:bCs/>
          <w:sz w:val="24"/>
          <w:szCs w:val="24"/>
        </w:rPr>
        <w:t>BOROUGH OF WALLINGTON</w:t>
      </w:r>
    </w:p>
    <w:p w14:paraId="58F45CE8" w14:textId="77777777" w:rsidR="00FF011C" w:rsidRPr="00FF011C" w:rsidRDefault="00FF011C" w:rsidP="00FF011C">
      <w:pPr>
        <w:spacing w:after="0" w:line="240" w:lineRule="auto"/>
        <w:jc w:val="center"/>
        <w:rPr>
          <w:rFonts w:cstheme="minorHAnsi"/>
          <w:b/>
          <w:bCs/>
          <w:sz w:val="24"/>
          <w:szCs w:val="24"/>
        </w:rPr>
      </w:pPr>
      <w:r w:rsidRPr="00FF011C">
        <w:rPr>
          <w:rFonts w:cstheme="minorHAnsi"/>
          <w:b/>
          <w:bCs/>
          <w:sz w:val="24"/>
          <w:szCs w:val="24"/>
        </w:rPr>
        <w:t>COUNTY OF BERGEN</w:t>
      </w:r>
    </w:p>
    <w:p w14:paraId="319D1908" w14:textId="77777777" w:rsidR="00FF011C" w:rsidRPr="00FF011C" w:rsidRDefault="00FF011C" w:rsidP="00FF011C">
      <w:pPr>
        <w:spacing w:after="0" w:line="240" w:lineRule="auto"/>
        <w:jc w:val="center"/>
        <w:rPr>
          <w:rFonts w:cstheme="minorHAnsi"/>
          <w:b/>
          <w:bCs/>
          <w:sz w:val="24"/>
          <w:szCs w:val="24"/>
        </w:rPr>
      </w:pPr>
      <w:r w:rsidRPr="00FF011C">
        <w:rPr>
          <w:rFonts w:cstheme="minorHAnsi"/>
          <w:b/>
          <w:bCs/>
          <w:sz w:val="24"/>
          <w:szCs w:val="24"/>
        </w:rPr>
        <w:t>RESOLUTION NO. 2022-174</w:t>
      </w:r>
    </w:p>
    <w:p w14:paraId="72D61F32" w14:textId="77777777" w:rsidR="00FF011C" w:rsidRPr="00FF011C" w:rsidRDefault="00FF011C" w:rsidP="00FF011C">
      <w:pPr>
        <w:rPr>
          <w:rFonts w:cstheme="minorHAnsi"/>
          <w:sz w:val="24"/>
          <w:szCs w:val="24"/>
        </w:rPr>
      </w:pPr>
    </w:p>
    <w:p w14:paraId="1B77B275" w14:textId="77777777" w:rsidR="00FF011C" w:rsidRPr="00FF011C" w:rsidRDefault="00FF011C" w:rsidP="00FF011C">
      <w:pPr>
        <w:pStyle w:val="PlainText"/>
        <w:ind w:firstLine="720"/>
        <w:jc w:val="both"/>
        <w:rPr>
          <w:rFonts w:asciiTheme="minorHAnsi" w:hAnsiTheme="minorHAnsi" w:cstheme="minorHAnsi"/>
          <w:sz w:val="24"/>
          <w:szCs w:val="24"/>
        </w:rPr>
      </w:pPr>
      <w:r w:rsidRPr="00FF011C">
        <w:rPr>
          <w:rFonts w:asciiTheme="minorHAnsi" w:hAnsiTheme="minorHAnsi" w:cstheme="minorHAnsi"/>
          <w:b/>
          <w:bCs/>
          <w:sz w:val="24"/>
          <w:szCs w:val="24"/>
        </w:rPr>
        <w:lastRenderedPageBreak/>
        <w:t>WHEREAS</w:t>
      </w:r>
      <w:r w:rsidRPr="00FF011C">
        <w:rPr>
          <w:rFonts w:asciiTheme="minorHAnsi" w:hAnsiTheme="minorHAnsi" w:cstheme="minorHAnsi"/>
          <w:sz w:val="24"/>
          <w:szCs w:val="24"/>
        </w:rPr>
        <w:t xml:space="preserve">, in about December 2016 the Borough of Wallington issued tax sale certificate 16–00003 in order to enforce its tax lien on the property known as 26 </w:t>
      </w:r>
      <w:proofErr w:type="spellStart"/>
      <w:r w:rsidRPr="00FF011C">
        <w:rPr>
          <w:rFonts w:asciiTheme="minorHAnsi" w:hAnsiTheme="minorHAnsi" w:cstheme="minorHAnsi"/>
          <w:sz w:val="24"/>
          <w:szCs w:val="24"/>
        </w:rPr>
        <w:t>Dankhoff</w:t>
      </w:r>
      <w:proofErr w:type="spellEnd"/>
      <w:r w:rsidRPr="00FF011C">
        <w:rPr>
          <w:rFonts w:asciiTheme="minorHAnsi" w:hAnsiTheme="minorHAnsi" w:cstheme="minorHAnsi"/>
          <w:sz w:val="24"/>
          <w:szCs w:val="24"/>
        </w:rPr>
        <w:t xml:space="preserve"> Avenue, Wallington (Block 35, Lot 18) (the “</w:t>
      </w:r>
      <w:proofErr w:type="spellStart"/>
      <w:r w:rsidRPr="00FF011C">
        <w:rPr>
          <w:rFonts w:asciiTheme="minorHAnsi" w:hAnsiTheme="minorHAnsi" w:cstheme="minorHAnsi"/>
          <w:sz w:val="24"/>
          <w:szCs w:val="24"/>
        </w:rPr>
        <w:t>Redlitz</w:t>
      </w:r>
      <w:proofErr w:type="spellEnd"/>
      <w:r w:rsidRPr="00FF011C">
        <w:rPr>
          <w:rFonts w:asciiTheme="minorHAnsi" w:hAnsiTheme="minorHAnsi" w:cstheme="minorHAnsi"/>
          <w:sz w:val="24"/>
          <w:szCs w:val="24"/>
        </w:rPr>
        <w:t xml:space="preserve"> Property”); and </w:t>
      </w:r>
    </w:p>
    <w:p w14:paraId="5A05FE8E" w14:textId="77777777" w:rsidR="00FF011C" w:rsidRPr="00FF011C" w:rsidRDefault="00FF011C" w:rsidP="00FF011C">
      <w:pPr>
        <w:pStyle w:val="PlainText"/>
        <w:ind w:firstLine="720"/>
        <w:jc w:val="both"/>
        <w:rPr>
          <w:rFonts w:asciiTheme="minorHAnsi" w:hAnsiTheme="minorHAnsi" w:cstheme="minorHAnsi"/>
          <w:sz w:val="24"/>
          <w:szCs w:val="24"/>
        </w:rPr>
      </w:pPr>
    </w:p>
    <w:p w14:paraId="33037570" w14:textId="77777777" w:rsidR="00FF011C" w:rsidRPr="00FF011C" w:rsidRDefault="00FF011C" w:rsidP="00FF011C">
      <w:pPr>
        <w:ind w:firstLine="720"/>
        <w:jc w:val="both"/>
        <w:rPr>
          <w:rFonts w:cstheme="minorHAnsi"/>
          <w:sz w:val="24"/>
          <w:szCs w:val="24"/>
        </w:rPr>
      </w:pPr>
      <w:r w:rsidRPr="00FF011C">
        <w:rPr>
          <w:rFonts w:cstheme="minorHAnsi"/>
          <w:b/>
          <w:bCs/>
          <w:sz w:val="24"/>
          <w:szCs w:val="24"/>
        </w:rPr>
        <w:t>WHEREAS</w:t>
      </w:r>
      <w:r w:rsidRPr="00FF011C">
        <w:rPr>
          <w:rFonts w:cstheme="minorHAnsi"/>
          <w:sz w:val="24"/>
          <w:szCs w:val="24"/>
        </w:rPr>
        <w:t xml:space="preserve">, the Borough of Wallington received payment in the amount of $17,959.70 from Joseph &amp; Joan </w:t>
      </w:r>
      <w:proofErr w:type="spellStart"/>
      <w:r w:rsidRPr="00FF011C">
        <w:rPr>
          <w:rFonts w:cstheme="minorHAnsi"/>
          <w:sz w:val="24"/>
          <w:szCs w:val="24"/>
        </w:rPr>
        <w:t>Redlitz</w:t>
      </w:r>
      <w:proofErr w:type="spellEnd"/>
      <w:r w:rsidRPr="00FF011C">
        <w:rPr>
          <w:rFonts w:cstheme="minorHAnsi"/>
          <w:sz w:val="24"/>
          <w:szCs w:val="24"/>
        </w:rPr>
        <w:t xml:space="preserve"> (the “</w:t>
      </w:r>
      <w:proofErr w:type="spellStart"/>
      <w:r w:rsidRPr="00FF011C">
        <w:rPr>
          <w:rFonts w:cstheme="minorHAnsi"/>
          <w:sz w:val="24"/>
          <w:szCs w:val="24"/>
        </w:rPr>
        <w:t>Redlitz</w:t>
      </w:r>
      <w:proofErr w:type="spellEnd"/>
      <w:r w:rsidRPr="00FF011C">
        <w:rPr>
          <w:rFonts w:cstheme="minorHAnsi"/>
          <w:sz w:val="24"/>
          <w:szCs w:val="24"/>
        </w:rPr>
        <w:t xml:space="preserve"> Payment Check”) for redemption of Tax Sale Certificate Number 16-00003 for property located at 26 </w:t>
      </w:r>
      <w:proofErr w:type="spellStart"/>
      <w:r w:rsidRPr="00FF011C">
        <w:rPr>
          <w:rFonts w:cstheme="minorHAnsi"/>
          <w:sz w:val="24"/>
          <w:szCs w:val="24"/>
        </w:rPr>
        <w:t>Dankhoff</w:t>
      </w:r>
      <w:proofErr w:type="spellEnd"/>
      <w:r w:rsidRPr="00FF011C">
        <w:rPr>
          <w:rFonts w:cstheme="minorHAnsi"/>
          <w:sz w:val="24"/>
          <w:szCs w:val="24"/>
        </w:rPr>
        <w:t xml:space="preserve"> Avenue, Wallington, NJ 07057 Block 35 Lot 18, the </w:t>
      </w:r>
      <w:proofErr w:type="spellStart"/>
      <w:r w:rsidRPr="00FF011C">
        <w:rPr>
          <w:rFonts w:cstheme="minorHAnsi"/>
          <w:sz w:val="24"/>
          <w:szCs w:val="24"/>
        </w:rPr>
        <w:t>Redlitz</w:t>
      </w:r>
      <w:proofErr w:type="spellEnd"/>
      <w:r w:rsidRPr="00FF011C">
        <w:rPr>
          <w:rFonts w:cstheme="minorHAnsi"/>
          <w:sz w:val="24"/>
          <w:szCs w:val="24"/>
        </w:rPr>
        <w:t xml:space="preserve"> Property; and</w:t>
      </w:r>
    </w:p>
    <w:p w14:paraId="26BD1A16" w14:textId="77777777" w:rsidR="00FF011C" w:rsidRPr="00FF011C" w:rsidRDefault="00FF011C" w:rsidP="00FF011C">
      <w:pPr>
        <w:jc w:val="both"/>
        <w:rPr>
          <w:rFonts w:cstheme="minorHAnsi"/>
          <w:sz w:val="24"/>
          <w:szCs w:val="24"/>
        </w:rPr>
      </w:pPr>
      <w:r w:rsidRPr="00FF011C">
        <w:rPr>
          <w:rFonts w:cstheme="minorHAnsi"/>
          <w:sz w:val="24"/>
          <w:szCs w:val="24"/>
        </w:rPr>
        <w:tab/>
      </w:r>
      <w:bookmarkStart w:id="0" w:name="_Hlk114664102"/>
      <w:r w:rsidRPr="00FF011C">
        <w:rPr>
          <w:rFonts w:cstheme="minorHAnsi"/>
          <w:b/>
          <w:bCs/>
          <w:sz w:val="24"/>
          <w:szCs w:val="24"/>
        </w:rPr>
        <w:t>WHEREAS</w:t>
      </w:r>
      <w:r w:rsidRPr="00FF011C">
        <w:rPr>
          <w:rFonts w:cstheme="minorHAnsi"/>
          <w:sz w:val="24"/>
          <w:szCs w:val="24"/>
        </w:rPr>
        <w:t xml:space="preserve">, US Bank Cust BV0002 Trust &amp; Credit </w:t>
      </w:r>
      <w:bookmarkEnd w:id="0"/>
      <w:r w:rsidRPr="00FF011C">
        <w:rPr>
          <w:rFonts w:cstheme="minorHAnsi"/>
          <w:sz w:val="24"/>
          <w:szCs w:val="24"/>
        </w:rPr>
        <w:t>purchased Tax Sale Certificate 16-00003 at a Tax Sale on Dec 21, 2016; and</w:t>
      </w:r>
    </w:p>
    <w:p w14:paraId="3F9E9403" w14:textId="77777777" w:rsidR="00FF011C" w:rsidRPr="00FF011C" w:rsidRDefault="00FF011C" w:rsidP="00FF011C">
      <w:pPr>
        <w:ind w:firstLine="720"/>
        <w:jc w:val="both"/>
        <w:rPr>
          <w:rFonts w:cstheme="minorHAnsi"/>
          <w:sz w:val="24"/>
          <w:szCs w:val="24"/>
        </w:rPr>
      </w:pPr>
      <w:r w:rsidRPr="00FF011C">
        <w:rPr>
          <w:rFonts w:cstheme="minorHAnsi"/>
          <w:b/>
          <w:bCs/>
          <w:sz w:val="24"/>
          <w:szCs w:val="24"/>
        </w:rPr>
        <w:t>WHEREAS</w:t>
      </w:r>
      <w:r w:rsidRPr="00FF011C">
        <w:rPr>
          <w:rFonts w:cstheme="minorHAnsi"/>
          <w:sz w:val="24"/>
          <w:szCs w:val="24"/>
        </w:rPr>
        <w:t xml:space="preserve">, US Bank Cust BV0002 Trust &amp; Credit paid a premium of $10,000 (held in a trust or escrow account maintained by the Borough for such purpose) which is in Trust and will be returned to the lienholder; and </w:t>
      </w:r>
    </w:p>
    <w:p w14:paraId="41A0FEA6" w14:textId="77777777" w:rsidR="00FF011C" w:rsidRPr="00FF011C" w:rsidRDefault="00FF011C" w:rsidP="00FF011C">
      <w:pPr>
        <w:pStyle w:val="PlainText"/>
        <w:ind w:firstLine="720"/>
        <w:jc w:val="both"/>
        <w:rPr>
          <w:rFonts w:asciiTheme="minorHAnsi" w:hAnsiTheme="minorHAnsi" w:cstheme="minorHAnsi"/>
          <w:sz w:val="24"/>
          <w:szCs w:val="24"/>
        </w:rPr>
      </w:pPr>
      <w:r w:rsidRPr="00FF011C">
        <w:rPr>
          <w:rFonts w:asciiTheme="minorHAnsi" w:hAnsiTheme="minorHAnsi" w:cstheme="minorHAnsi"/>
          <w:b/>
          <w:bCs/>
          <w:sz w:val="24"/>
          <w:szCs w:val="24"/>
        </w:rPr>
        <w:t>WHEREAS,</w:t>
      </w:r>
      <w:r w:rsidRPr="00FF011C">
        <w:rPr>
          <w:rFonts w:asciiTheme="minorHAnsi" w:hAnsiTheme="minorHAnsi" w:cstheme="minorHAnsi"/>
          <w:sz w:val="24"/>
          <w:szCs w:val="24"/>
        </w:rPr>
        <w:t xml:space="preserve"> </w:t>
      </w:r>
      <w:proofErr w:type="spellStart"/>
      <w:r w:rsidRPr="00FF011C">
        <w:rPr>
          <w:rFonts w:asciiTheme="minorHAnsi" w:hAnsiTheme="minorHAnsi" w:cstheme="minorHAnsi"/>
          <w:sz w:val="24"/>
          <w:szCs w:val="24"/>
        </w:rPr>
        <w:t>Redlitz</w:t>
      </w:r>
      <w:proofErr w:type="spellEnd"/>
      <w:r w:rsidRPr="00FF011C">
        <w:rPr>
          <w:rFonts w:asciiTheme="minorHAnsi" w:hAnsiTheme="minorHAnsi" w:cstheme="minorHAnsi"/>
          <w:sz w:val="24"/>
          <w:szCs w:val="24"/>
        </w:rPr>
        <w:t xml:space="preserve"> contested the appropriateness of the tax sale certificate and the calculations involved in its redemption; and </w:t>
      </w:r>
    </w:p>
    <w:p w14:paraId="5855EBB0" w14:textId="77777777" w:rsidR="00FF011C" w:rsidRPr="00FF011C" w:rsidRDefault="00FF011C" w:rsidP="00FF011C">
      <w:pPr>
        <w:pStyle w:val="PlainText"/>
        <w:jc w:val="both"/>
        <w:rPr>
          <w:rFonts w:asciiTheme="minorHAnsi" w:hAnsiTheme="minorHAnsi" w:cstheme="minorHAnsi"/>
          <w:sz w:val="24"/>
          <w:szCs w:val="24"/>
        </w:rPr>
      </w:pPr>
    </w:p>
    <w:p w14:paraId="733FA06B" w14:textId="77777777" w:rsidR="00FF011C" w:rsidRPr="00FF011C" w:rsidRDefault="00FF011C" w:rsidP="00FF011C">
      <w:pPr>
        <w:pStyle w:val="PlainText"/>
        <w:ind w:firstLine="720"/>
        <w:jc w:val="both"/>
        <w:rPr>
          <w:rFonts w:asciiTheme="minorHAnsi" w:hAnsiTheme="minorHAnsi" w:cstheme="minorHAnsi"/>
          <w:sz w:val="24"/>
          <w:szCs w:val="24"/>
        </w:rPr>
      </w:pPr>
      <w:r w:rsidRPr="00FF011C">
        <w:rPr>
          <w:rFonts w:asciiTheme="minorHAnsi" w:hAnsiTheme="minorHAnsi" w:cstheme="minorHAnsi"/>
          <w:b/>
          <w:bCs/>
          <w:sz w:val="24"/>
          <w:szCs w:val="24"/>
        </w:rPr>
        <w:t>WHEREAS,</w:t>
      </w:r>
      <w:r w:rsidRPr="00FF011C">
        <w:rPr>
          <w:rFonts w:asciiTheme="minorHAnsi" w:hAnsiTheme="minorHAnsi" w:cstheme="minorHAnsi"/>
          <w:sz w:val="24"/>
          <w:szCs w:val="24"/>
        </w:rPr>
        <w:t xml:space="preserve"> </w:t>
      </w:r>
      <w:proofErr w:type="spellStart"/>
      <w:r w:rsidRPr="00FF011C">
        <w:rPr>
          <w:rFonts w:asciiTheme="minorHAnsi" w:hAnsiTheme="minorHAnsi" w:cstheme="minorHAnsi"/>
          <w:sz w:val="24"/>
          <w:szCs w:val="24"/>
        </w:rPr>
        <w:t>Redlitz</w:t>
      </w:r>
      <w:proofErr w:type="spellEnd"/>
      <w:r w:rsidRPr="00FF011C">
        <w:rPr>
          <w:rFonts w:asciiTheme="minorHAnsi" w:hAnsiTheme="minorHAnsi" w:cstheme="minorHAnsi"/>
          <w:sz w:val="24"/>
          <w:szCs w:val="24"/>
        </w:rPr>
        <w:t xml:space="preserve"> brought suit in the Superior Court seeking damages for what </w:t>
      </w:r>
      <w:proofErr w:type="spellStart"/>
      <w:r w:rsidRPr="00FF011C">
        <w:rPr>
          <w:rFonts w:asciiTheme="minorHAnsi" w:hAnsiTheme="minorHAnsi" w:cstheme="minorHAnsi"/>
          <w:sz w:val="24"/>
          <w:szCs w:val="24"/>
        </w:rPr>
        <w:t>Redlitz</w:t>
      </w:r>
      <w:proofErr w:type="spellEnd"/>
      <w:r w:rsidRPr="00FF011C">
        <w:rPr>
          <w:rFonts w:asciiTheme="minorHAnsi" w:hAnsiTheme="minorHAnsi" w:cstheme="minorHAnsi"/>
          <w:sz w:val="24"/>
          <w:szCs w:val="24"/>
        </w:rPr>
        <w:t xml:space="preserve"> alleged to be incorrect processing of its tax payments by the Borough; and </w:t>
      </w:r>
    </w:p>
    <w:p w14:paraId="6AFA0EC5" w14:textId="77777777" w:rsidR="00FF011C" w:rsidRPr="00FF011C" w:rsidRDefault="00FF011C" w:rsidP="00FF011C">
      <w:pPr>
        <w:pStyle w:val="PlainText"/>
        <w:jc w:val="both"/>
        <w:rPr>
          <w:rFonts w:asciiTheme="minorHAnsi" w:hAnsiTheme="minorHAnsi" w:cstheme="minorHAnsi"/>
          <w:b/>
          <w:bCs/>
          <w:sz w:val="24"/>
          <w:szCs w:val="24"/>
        </w:rPr>
      </w:pPr>
    </w:p>
    <w:p w14:paraId="16159CF8" w14:textId="77777777" w:rsidR="00FF011C" w:rsidRPr="00FF011C" w:rsidRDefault="00FF011C" w:rsidP="00FF011C">
      <w:pPr>
        <w:pStyle w:val="PlainText"/>
        <w:ind w:firstLine="720"/>
        <w:jc w:val="both"/>
        <w:rPr>
          <w:rFonts w:asciiTheme="minorHAnsi" w:hAnsiTheme="minorHAnsi" w:cstheme="minorHAnsi"/>
          <w:sz w:val="24"/>
          <w:szCs w:val="24"/>
        </w:rPr>
      </w:pPr>
      <w:r w:rsidRPr="00FF011C">
        <w:rPr>
          <w:rFonts w:asciiTheme="minorHAnsi" w:hAnsiTheme="minorHAnsi" w:cstheme="minorHAnsi"/>
          <w:b/>
          <w:bCs/>
          <w:sz w:val="24"/>
          <w:szCs w:val="24"/>
        </w:rPr>
        <w:t>WHEREAS,</w:t>
      </w:r>
      <w:r w:rsidRPr="00FF011C">
        <w:rPr>
          <w:rFonts w:asciiTheme="minorHAnsi" w:hAnsiTheme="minorHAnsi" w:cstheme="minorHAnsi"/>
          <w:sz w:val="24"/>
          <w:szCs w:val="24"/>
        </w:rPr>
        <w:t xml:space="preserve"> the Borough and </w:t>
      </w:r>
      <w:proofErr w:type="spellStart"/>
      <w:r w:rsidRPr="00FF011C">
        <w:rPr>
          <w:rFonts w:asciiTheme="minorHAnsi" w:hAnsiTheme="minorHAnsi" w:cstheme="minorHAnsi"/>
          <w:sz w:val="24"/>
          <w:szCs w:val="24"/>
        </w:rPr>
        <w:t>Redlitz</w:t>
      </w:r>
      <w:proofErr w:type="spellEnd"/>
      <w:r w:rsidRPr="00FF011C">
        <w:rPr>
          <w:rFonts w:asciiTheme="minorHAnsi" w:hAnsiTheme="minorHAnsi" w:cstheme="minorHAnsi"/>
          <w:sz w:val="24"/>
          <w:szCs w:val="24"/>
        </w:rPr>
        <w:t xml:space="preserve"> have agreed, through the assistance of retired Appellate Division Judge Harry Carroll to resolve their differences by compromise in which the Borough rebates in part interest which accrued on the unpaid amount in the amount of $10,270.90 plus accrued per diem interest (the “Borough Settlement Amount”) and </w:t>
      </w:r>
      <w:proofErr w:type="spellStart"/>
      <w:r w:rsidRPr="00FF011C">
        <w:rPr>
          <w:rFonts w:asciiTheme="minorHAnsi" w:hAnsiTheme="minorHAnsi" w:cstheme="minorHAnsi"/>
          <w:sz w:val="24"/>
          <w:szCs w:val="24"/>
        </w:rPr>
        <w:t>Redlitz</w:t>
      </w:r>
      <w:proofErr w:type="spellEnd"/>
      <w:r w:rsidRPr="00FF011C">
        <w:rPr>
          <w:rFonts w:asciiTheme="minorHAnsi" w:hAnsiTheme="minorHAnsi" w:cstheme="minorHAnsi"/>
          <w:sz w:val="24"/>
          <w:szCs w:val="24"/>
        </w:rPr>
        <w:t xml:space="preserve"> pays the balance of the redemption price.</w:t>
      </w:r>
    </w:p>
    <w:p w14:paraId="5633A43E" w14:textId="77777777" w:rsidR="00FF011C" w:rsidRPr="00FF011C" w:rsidRDefault="00FF011C" w:rsidP="00FF011C">
      <w:pPr>
        <w:pStyle w:val="PlainText"/>
        <w:ind w:firstLine="720"/>
        <w:jc w:val="both"/>
        <w:rPr>
          <w:rFonts w:asciiTheme="minorHAnsi" w:hAnsiTheme="minorHAnsi" w:cstheme="minorHAnsi"/>
          <w:sz w:val="24"/>
          <w:szCs w:val="24"/>
        </w:rPr>
      </w:pPr>
    </w:p>
    <w:p w14:paraId="1630C9AC" w14:textId="77777777" w:rsidR="00FF011C" w:rsidRPr="00FF011C" w:rsidRDefault="00FF011C" w:rsidP="00FF011C">
      <w:pPr>
        <w:jc w:val="both"/>
        <w:rPr>
          <w:rFonts w:cstheme="minorHAnsi"/>
          <w:sz w:val="24"/>
          <w:szCs w:val="24"/>
        </w:rPr>
      </w:pPr>
      <w:r w:rsidRPr="00FF011C">
        <w:rPr>
          <w:rFonts w:cstheme="minorHAnsi"/>
          <w:sz w:val="24"/>
          <w:szCs w:val="24"/>
        </w:rPr>
        <w:tab/>
      </w:r>
      <w:r w:rsidRPr="00FF011C">
        <w:rPr>
          <w:rFonts w:cstheme="minorHAnsi"/>
          <w:b/>
          <w:bCs/>
          <w:sz w:val="24"/>
          <w:szCs w:val="24"/>
        </w:rPr>
        <w:t>NOW, THEREFORE BE IT RESOLVED</w:t>
      </w:r>
      <w:r w:rsidRPr="00FF011C">
        <w:rPr>
          <w:rFonts w:cstheme="minorHAnsi"/>
          <w:sz w:val="24"/>
          <w:szCs w:val="24"/>
        </w:rPr>
        <w:t xml:space="preserve"> by the Mayor and Council of the Borough of Wallington, County of Bergen, State of New Jersey, that:</w:t>
      </w:r>
    </w:p>
    <w:p w14:paraId="68B59B95" w14:textId="77777777" w:rsidR="00FF011C" w:rsidRPr="00FF011C" w:rsidRDefault="00FF011C" w:rsidP="00FF011C">
      <w:pPr>
        <w:pStyle w:val="ListParagraph"/>
        <w:numPr>
          <w:ilvl w:val="0"/>
          <w:numId w:val="16"/>
        </w:numPr>
        <w:jc w:val="both"/>
        <w:rPr>
          <w:rFonts w:cstheme="minorHAnsi"/>
          <w:sz w:val="24"/>
          <w:szCs w:val="24"/>
        </w:rPr>
      </w:pPr>
      <w:r w:rsidRPr="00FF011C">
        <w:rPr>
          <w:rFonts w:cstheme="minorHAnsi"/>
          <w:sz w:val="24"/>
          <w:szCs w:val="24"/>
        </w:rPr>
        <w:t xml:space="preserve">The Mayor and Council approve the foregoing settlement as recommended by Judge Carroll and authorize the Borough to pay the Borough Settlement Amount to the Tax Collector for credit to the amounts due the </w:t>
      </w:r>
      <w:proofErr w:type="gramStart"/>
      <w:r w:rsidRPr="00FF011C">
        <w:rPr>
          <w:rFonts w:cstheme="minorHAnsi"/>
          <w:sz w:val="24"/>
          <w:szCs w:val="24"/>
        </w:rPr>
        <w:t>Third Party</w:t>
      </w:r>
      <w:proofErr w:type="gramEnd"/>
      <w:r w:rsidRPr="00FF011C">
        <w:rPr>
          <w:rFonts w:cstheme="minorHAnsi"/>
          <w:sz w:val="24"/>
          <w:szCs w:val="24"/>
        </w:rPr>
        <w:t xml:space="preserve"> Lien Holder; and</w:t>
      </w:r>
    </w:p>
    <w:p w14:paraId="1A1E83A4" w14:textId="77777777" w:rsidR="00FF011C" w:rsidRPr="00FF011C" w:rsidRDefault="00FF011C" w:rsidP="00FF011C">
      <w:pPr>
        <w:pStyle w:val="ListParagraph"/>
        <w:ind w:left="1080"/>
        <w:jc w:val="both"/>
        <w:rPr>
          <w:rFonts w:cstheme="minorHAnsi"/>
          <w:sz w:val="24"/>
          <w:szCs w:val="24"/>
        </w:rPr>
      </w:pPr>
    </w:p>
    <w:p w14:paraId="1FACDC42" w14:textId="77777777" w:rsidR="00FF011C" w:rsidRPr="00FF011C" w:rsidRDefault="00FF011C" w:rsidP="00FF011C">
      <w:pPr>
        <w:pStyle w:val="ListParagraph"/>
        <w:numPr>
          <w:ilvl w:val="0"/>
          <w:numId w:val="16"/>
        </w:numPr>
        <w:jc w:val="both"/>
        <w:rPr>
          <w:rFonts w:cstheme="minorHAnsi"/>
          <w:sz w:val="24"/>
          <w:szCs w:val="24"/>
        </w:rPr>
      </w:pPr>
      <w:r w:rsidRPr="00FF011C">
        <w:rPr>
          <w:rFonts w:cstheme="minorHAnsi"/>
          <w:sz w:val="24"/>
          <w:szCs w:val="24"/>
        </w:rPr>
        <w:t xml:space="preserve">Upon such payment, and clearance of the </w:t>
      </w:r>
      <w:proofErr w:type="spellStart"/>
      <w:r w:rsidRPr="00FF011C">
        <w:rPr>
          <w:rFonts w:cstheme="minorHAnsi"/>
          <w:sz w:val="24"/>
          <w:szCs w:val="24"/>
        </w:rPr>
        <w:t>Redlitz</w:t>
      </w:r>
      <w:proofErr w:type="spellEnd"/>
      <w:r w:rsidRPr="00FF011C">
        <w:rPr>
          <w:rFonts w:cstheme="minorHAnsi"/>
          <w:sz w:val="24"/>
          <w:szCs w:val="24"/>
        </w:rPr>
        <w:t xml:space="preserve"> Payment Check, The Tax Sale Certificate Number 16-00003 has been redeemed and the Borough shall pay the Third-Party Lien Holder, (US Bank Cust BV0002 Trust &amp; Credit), the amount of $38,230.60, $28,230.60 for the redemption and $10,000 for the premium and the Tax Collector shall adjust the tax records accordingly. </w:t>
      </w:r>
    </w:p>
    <w:p w14:paraId="458A93DD" w14:textId="77777777" w:rsidR="00FF011C" w:rsidRPr="00FF011C" w:rsidRDefault="00FF011C" w:rsidP="00FF011C">
      <w:pPr>
        <w:jc w:val="both"/>
        <w:rPr>
          <w:rFonts w:cstheme="minorHAnsi"/>
          <w:sz w:val="24"/>
          <w:szCs w:val="24"/>
        </w:rPr>
      </w:pPr>
      <w:r w:rsidRPr="00FF011C">
        <w:rPr>
          <w:rFonts w:cstheme="minorHAnsi"/>
          <w:sz w:val="24"/>
          <w:szCs w:val="24"/>
        </w:rPr>
        <w:tab/>
        <w:t>The refund check shall be made payable to: US Bank Cust BV0002 Trust &amp; Credit and shall be mailed to US Bank Cust BV002 Trust &amp; Credit, 50 South 16</w:t>
      </w:r>
      <w:r w:rsidRPr="00FF011C">
        <w:rPr>
          <w:rFonts w:cstheme="minorHAnsi"/>
          <w:sz w:val="24"/>
          <w:szCs w:val="24"/>
          <w:vertAlign w:val="superscript"/>
        </w:rPr>
        <w:t>th</w:t>
      </w:r>
      <w:r w:rsidRPr="00FF011C">
        <w:rPr>
          <w:rFonts w:cstheme="minorHAnsi"/>
          <w:sz w:val="24"/>
          <w:szCs w:val="24"/>
        </w:rPr>
        <w:t xml:space="preserve"> Street, Suite 20, Philadelphia, PA </w:t>
      </w:r>
      <w:r w:rsidRPr="00FF011C">
        <w:rPr>
          <w:rFonts w:cstheme="minorHAnsi"/>
          <w:sz w:val="24"/>
          <w:szCs w:val="24"/>
        </w:rPr>
        <w:lastRenderedPageBreak/>
        <w:t xml:space="preserve">19102-2513; provided that no refund check shall be released until the </w:t>
      </w:r>
      <w:proofErr w:type="spellStart"/>
      <w:r w:rsidRPr="00FF011C">
        <w:rPr>
          <w:rFonts w:cstheme="minorHAnsi"/>
          <w:sz w:val="24"/>
          <w:szCs w:val="24"/>
        </w:rPr>
        <w:t>Redlitz</w:t>
      </w:r>
      <w:proofErr w:type="spellEnd"/>
      <w:r w:rsidRPr="00FF011C">
        <w:rPr>
          <w:rFonts w:cstheme="minorHAnsi"/>
          <w:sz w:val="24"/>
          <w:szCs w:val="24"/>
        </w:rPr>
        <w:t xml:space="preserve"> Payment check has cleared the Borough’s bank.</w:t>
      </w:r>
    </w:p>
    <w:p w14:paraId="70574E7D" w14:textId="77777777" w:rsidR="00FF011C" w:rsidRPr="00FF011C" w:rsidRDefault="00FF011C" w:rsidP="00FF011C">
      <w:pPr>
        <w:spacing w:after="0" w:line="240" w:lineRule="auto"/>
        <w:ind w:firstLine="720"/>
        <w:jc w:val="both"/>
        <w:rPr>
          <w:rFonts w:eastAsia="Calibri" w:cstheme="minorHAnsi"/>
          <w:sz w:val="24"/>
          <w:szCs w:val="24"/>
        </w:rPr>
      </w:pPr>
      <w:r w:rsidRPr="00FF011C">
        <w:rPr>
          <w:rFonts w:eastAsia="Calibri" w:cstheme="minorHAnsi"/>
          <w:sz w:val="24"/>
          <w:szCs w:val="24"/>
        </w:rPr>
        <w:t xml:space="preserve">Upon release of the refund check, the cancelled Tax Sale Certificate shall be mailed to Joseph &amp; Joan </w:t>
      </w:r>
      <w:proofErr w:type="spellStart"/>
      <w:r w:rsidRPr="00FF011C">
        <w:rPr>
          <w:rFonts w:eastAsia="Calibri" w:cstheme="minorHAnsi"/>
          <w:sz w:val="24"/>
          <w:szCs w:val="24"/>
        </w:rPr>
        <w:t>Redlitz</w:t>
      </w:r>
      <w:proofErr w:type="spellEnd"/>
      <w:r w:rsidRPr="00FF011C">
        <w:rPr>
          <w:rFonts w:eastAsia="Calibri" w:cstheme="minorHAnsi"/>
          <w:sz w:val="24"/>
          <w:szCs w:val="24"/>
        </w:rPr>
        <w:t xml:space="preserve">, 734 Franklin Ave, Franklin Lakes, NJ 07417. </w:t>
      </w:r>
    </w:p>
    <w:p w14:paraId="5BD2EBB7" w14:textId="45A9AFE2" w:rsidR="0035799A" w:rsidRDefault="0035799A" w:rsidP="001F5ECB">
      <w:pPr>
        <w:spacing w:after="0"/>
        <w:rPr>
          <w:rFonts w:ascii="Calibri" w:hAnsi="Calibri" w:cs="Calibri"/>
          <w:sz w:val="24"/>
          <w:szCs w:val="24"/>
        </w:rPr>
      </w:pPr>
    </w:p>
    <w:p w14:paraId="1F27E85D" w14:textId="6C681CF3" w:rsidR="001F5ECB" w:rsidRDefault="001F5ECB" w:rsidP="00B60E0B">
      <w:pPr>
        <w:spacing w:after="0"/>
        <w:rPr>
          <w:rFonts w:ascii="Calibri" w:hAnsi="Calibri" w:cs="Calibri"/>
          <w:sz w:val="24"/>
          <w:szCs w:val="24"/>
        </w:rPr>
      </w:pPr>
    </w:p>
    <w:p w14:paraId="6414DFB3" w14:textId="7C113531" w:rsidR="00472459" w:rsidRDefault="00472459" w:rsidP="00472459">
      <w:pPr>
        <w:spacing w:after="0"/>
        <w:rPr>
          <w:rFonts w:ascii="Calibri" w:hAnsi="Calibri" w:cs="Calibri"/>
          <w:sz w:val="24"/>
          <w:szCs w:val="24"/>
        </w:rPr>
      </w:pPr>
      <w:r>
        <w:rPr>
          <w:rFonts w:ascii="Calibri" w:hAnsi="Calibri" w:cs="Calibri"/>
          <w:sz w:val="24"/>
          <w:szCs w:val="24"/>
        </w:rPr>
        <w:t>Motion to approve “</w:t>
      </w:r>
      <w:proofErr w:type="spellStart"/>
      <w:r>
        <w:rPr>
          <w:rFonts w:ascii="Calibri" w:hAnsi="Calibri" w:cs="Calibri"/>
          <w:sz w:val="24"/>
          <w:szCs w:val="24"/>
        </w:rPr>
        <w:t>EnMass</w:t>
      </w:r>
      <w:proofErr w:type="spellEnd"/>
      <w:r>
        <w:rPr>
          <w:rFonts w:ascii="Calibri" w:hAnsi="Calibri" w:cs="Calibri"/>
          <w:sz w:val="24"/>
          <w:szCs w:val="24"/>
        </w:rPr>
        <w:t xml:space="preserve">” by </w:t>
      </w:r>
      <w:r w:rsidR="00FF011C">
        <w:rPr>
          <w:rFonts w:ascii="Calibri" w:hAnsi="Calibri" w:cs="Calibri"/>
          <w:sz w:val="24"/>
          <w:szCs w:val="24"/>
          <w:u w:val="single"/>
        </w:rPr>
        <w:t>Preinfalk</w:t>
      </w:r>
      <w:r>
        <w:rPr>
          <w:rFonts w:ascii="Calibri" w:hAnsi="Calibri" w:cs="Calibri"/>
          <w:sz w:val="24"/>
          <w:szCs w:val="24"/>
        </w:rPr>
        <w:t xml:space="preserve">, Seconded by </w:t>
      </w:r>
      <w:r w:rsidR="00FF011C">
        <w:rPr>
          <w:rFonts w:ascii="Calibri" w:hAnsi="Calibri" w:cs="Calibri"/>
          <w:sz w:val="24"/>
          <w:szCs w:val="24"/>
          <w:u w:val="single"/>
        </w:rPr>
        <w:t>Androwis</w:t>
      </w:r>
      <w:r>
        <w:rPr>
          <w:rFonts w:ascii="Calibri" w:hAnsi="Calibri" w:cs="Calibri"/>
          <w:sz w:val="24"/>
          <w:szCs w:val="24"/>
        </w:rPr>
        <w:t xml:space="preserve">, </w:t>
      </w:r>
    </w:p>
    <w:p w14:paraId="4BE8AE29" w14:textId="77777777" w:rsidR="006158D8" w:rsidRPr="006D652F" w:rsidRDefault="006158D8" w:rsidP="006158D8">
      <w:pPr>
        <w:spacing w:after="160" w:line="259" w:lineRule="auto"/>
        <w:rPr>
          <w:rFonts w:ascii="Calibri" w:hAnsi="Calibri" w:cs="Calibri"/>
          <w:b/>
          <w:sz w:val="24"/>
          <w:szCs w:val="24"/>
          <w:u w:val="single"/>
        </w:rPr>
      </w:pPr>
      <w:r w:rsidRPr="006D652F">
        <w:rPr>
          <w:rFonts w:ascii="Calibri" w:hAnsi="Calibri" w:cs="Calibri"/>
          <w:sz w:val="24"/>
          <w:szCs w:val="24"/>
        </w:rPr>
        <w:t>Roll Call: Preinfalk</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6158D8">
        <w:rPr>
          <w:rFonts w:ascii="Calibri" w:hAnsi="Calibri" w:cs="Calibri"/>
          <w:sz w:val="24"/>
          <w:szCs w:val="24"/>
          <w:u w:val="single"/>
        </w:rPr>
        <w:t>AYE</w:t>
      </w:r>
      <w:r>
        <w:rPr>
          <w:rFonts w:ascii="Calibri" w:hAnsi="Calibri" w:cs="Calibri"/>
          <w:sz w:val="24"/>
          <w:szCs w:val="24"/>
        </w:rPr>
        <w:t>.</w:t>
      </w:r>
    </w:p>
    <w:p w14:paraId="18E87E1A" w14:textId="77777777" w:rsidR="00F01F27" w:rsidRPr="0067618E" w:rsidRDefault="00F01F27" w:rsidP="000857AB">
      <w:pPr>
        <w:spacing w:after="0"/>
        <w:rPr>
          <w:rFonts w:ascii="Calibri" w:hAnsi="Calibri" w:cs="Calibri"/>
          <w:sz w:val="24"/>
          <w:szCs w:val="24"/>
        </w:rPr>
      </w:pPr>
    </w:p>
    <w:p w14:paraId="111C8333" w14:textId="7D42CA1A" w:rsidR="00A04CC4" w:rsidRPr="0076414A" w:rsidRDefault="0051352C" w:rsidP="00A04CC4">
      <w:pPr>
        <w:spacing w:after="0"/>
        <w:rPr>
          <w:rFonts w:ascii="Calibri" w:hAnsi="Calibri" w:cs="Calibri"/>
          <w:b/>
          <w:sz w:val="24"/>
          <w:szCs w:val="24"/>
          <w:u w:val="single"/>
        </w:rPr>
      </w:pPr>
      <w:r>
        <w:rPr>
          <w:rFonts w:ascii="ZWAdobeF" w:hAnsi="ZWAdobeF" w:cs="ZWAdobeF"/>
          <w:sz w:val="2"/>
          <w:szCs w:val="2"/>
        </w:rPr>
        <w:t>U</w:t>
      </w:r>
      <w:r w:rsidR="00A04CC4" w:rsidRPr="0076414A">
        <w:rPr>
          <w:rFonts w:ascii="Calibri" w:hAnsi="Calibri" w:cs="Calibri"/>
          <w:b/>
          <w:sz w:val="24"/>
          <w:szCs w:val="24"/>
          <w:u w:val="single"/>
        </w:rPr>
        <w:t>COMMUNICATIONS</w:t>
      </w:r>
    </w:p>
    <w:p w14:paraId="0DE1F347" w14:textId="1D679794" w:rsidR="00A04CC4" w:rsidRDefault="00A04CC4" w:rsidP="00A04CC4">
      <w:pPr>
        <w:spacing w:after="0"/>
        <w:rPr>
          <w:rFonts w:ascii="Calibri" w:hAnsi="Calibri" w:cs="Calibri"/>
          <w:b/>
          <w:sz w:val="24"/>
          <w:szCs w:val="24"/>
          <w:u w:val="single"/>
        </w:rPr>
      </w:pPr>
    </w:p>
    <w:p w14:paraId="76CD9AB0" w14:textId="792A2D8D" w:rsidR="00750753" w:rsidRPr="0076414A" w:rsidRDefault="00750753" w:rsidP="00750753">
      <w:pPr>
        <w:spacing w:after="0"/>
        <w:rPr>
          <w:rFonts w:ascii="Calibri" w:hAnsi="Calibri" w:cs="Calibri"/>
          <w:sz w:val="24"/>
          <w:szCs w:val="24"/>
        </w:rPr>
      </w:pPr>
      <w:r w:rsidRPr="0076414A">
        <w:rPr>
          <w:rFonts w:ascii="Calibri" w:hAnsi="Calibri" w:cs="Calibri"/>
          <w:sz w:val="24"/>
          <w:szCs w:val="24"/>
        </w:rPr>
        <w:t xml:space="preserve">From: </w:t>
      </w:r>
      <w:proofErr w:type="spellStart"/>
      <w:r w:rsidR="003C5DBD">
        <w:rPr>
          <w:rFonts w:ascii="Calibri" w:hAnsi="Calibri" w:cs="Calibri"/>
          <w:sz w:val="24"/>
          <w:szCs w:val="24"/>
        </w:rPr>
        <w:t>Neglia</w:t>
      </w:r>
      <w:proofErr w:type="spellEnd"/>
      <w:r w:rsidR="003C5DBD">
        <w:rPr>
          <w:rFonts w:ascii="Calibri" w:hAnsi="Calibri" w:cs="Calibri"/>
          <w:sz w:val="24"/>
          <w:szCs w:val="24"/>
        </w:rPr>
        <w:t xml:space="preserve"> Engineering</w:t>
      </w:r>
    </w:p>
    <w:p w14:paraId="61A2E0B8" w14:textId="206A4352" w:rsidR="00797523" w:rsidRDefault="00750753" w:rsidP="005D3915">
      <w:pPr>
        <w:spacing w:after="0"/>
        <w:rPr>
          <w:rFonts w:ascii="Calibri" w:hAnsi="Calibri" w:cs="Calibri"/>
          <w:sz w:val="24"/>
          <w:szCs w:val="24"/>
        </w:rPr>
      </w:pPr>
      <w:r w:rsidRPr="0076414A">
        <w:rPr>
          <w:rFonts w:ascii="Calibri" w:hAnsi="Calibri" w:cs="Calibri"/>
          <w:sz w:val="24"/>
          <w:szCs w:val="24"/>
        </w:rPr>
        <w:t xml:space="preserve">Re: </w:t>
      </w:r>
      <w:r w:rsidR="005D3915">
        <w:rPr>
          <w:rFonts w:ascii="Calibri" w:hAnsi="Calibri" w:cs="Calibri"/>
          <w:sz w:val="24"/>
          <w:szCs w:val="24"/>
        </w:rPr>
        <w:t>Engineers Estimate for Union Boulevard and Locust Street Scape</w:t>
      </w:r>
    </w:p>
    <w:p w14:paraId="5B3E0EE0" w14:textId="77777777" w:rsidR="00750753" w:rsidRDefault="00750753" w:rsidP="00D20002">
      <w:pPr>
        <w:spacing w:after="0"/>
        <w:rPr>
          <w:rFonts w:ascii="Calibri" w:hAnsi="Calibri" w:cs="Calibri"/>
          <w:sz w:val="24"/>
          <w:szCs w:val="24"/>
        </w:rPr>
      </w:pPr>
    </w:p>
    <w:p w14:paraId="6FC9B0B7" w14:textId="33EAC04C" w:rsidR="00A77619" w:rsidRDefault="00A77619" w:rsidP="00D20002">
      <w:pPr>
        <w:spacing w:after="0"/>
        <w:rPr>
          <w:rFonts w:ascii="Calibri" w:hAnsi="Calibri" w:cs="Calibri"/>
          <w:sz w:val="24"/>
          <w:szCs w:val="24"/>
        </w:rPr>
      </w:pPr>
      <w:r>
        <w:rPr>
          <w:rFonts w:ascii="Calibri" w:hAnsi="Calibri" w:cs="Calibri"/>
          <w:sz w:val="24"/>
          <w:szCs w:val="24"/>
        </w:rPr>
        <w:t xml:space="preserve">From: </w:t>
      </w:r>
      <w:r w:rsidR="005D3915">
        <w:rPr>
          <w:rFonts w:ascii="Calibri" w:hAnsi="Calibri" w:cs="Calibri"/>
          <w:sz w:val="24"/>
          <w:szCs w:val="24"/>
        </w:rPr>
        <w:t>Wallington Emergency Squad</w:t>
      </w:r>
    </w:p>
    <w:p w14:paraId="0829D0A4" w14:textId="3003D4E2" w:rsidR="00A77619" w:rsidRDefault="00A77619" w:rsidP="00D20002">
      <w:pPr>
        <w:spacing w:after="0"/>
        <w:rPr>
          <w:rFonts w:ascii="Calibri" w:hAnsi="Calibri" w:cs="Calibri"/>
          <w:sz w:val="24"/>
          <w:szCs w:val="24"/>
        </w:rPr>
      </w:pPr>
      <w:r>
        <w:rPr>
          <w:rFonts w:ascii="Calibri" w:hAnsi="Calibri" w:cs="Calibri"/>
          <w:sz w:val="24"/>
          <w:szCs w:val="24"/>
        </w:rPr>
        <w:t xml:space="preserve">Re: </w:t>
      </w:r>
      <w:r w:rsidR="00F87489">
        <w:rPr>
          <w:rFonts w:ascii="Calibri" w:hAnsi="Calibri" w:cs="Calibri"/>
          <w:sz w:val="24"/>
          <w:szCs w:val="24"/>
        </w:rPr>
        <w:t>Member report</w:t>
      </w:r>
    </w:p>
    <w:p w14:paraId="3A7EB9AF" w14:textId="6D01615F" w:rsidR="00A7161A" w:rsidRDefault="00A7161A" w:rsidP="004C02CE">
      <w:pPr>
        <w:spacing w:after="0"/>
        <w:rPr>
          <w:rFonts w:ascii="Calibri" w:hAnsi="Calibri" w:cs="Calibri"/>
          <w:sz w:val="24"/>
          <w:szCs w:val="24"/>
        </w:rPr>
      </w:pPr>
      <w:bookmarkStart w:id="1" w:name="_Hlk104364498"/>
    </w:p>
    <w:p w14:paraId="2CD6209C" w14:textId="124B1D08" w:rsidR="00D049EA" w:rsidRDefault="00D049EA" w:rsidP="004C02CE">
      <w:pPr>
        <w:spacing w:after="0"/>
        <w:rPr>
          <w:rFonts w:ascii="Calibri" w:hAnsi="Calibri" w:cs="Calibri"/>
          <w:sz w:val="24"/>
          <w:szCs w:val="24"/>
        </w:rPr>
      </w:pPr>
      <w:r>
        <w:rPr>
          <w:rFonts w:ascii="Calibri" w:hAnsi="Calibri" w:cs="Calibri"/>
          <w:sz w:val="24"/>
          <w:szCs w:val="24"/>
        </w:rPr>
        <w:t>From:</w:t>
      </w:r>
      <w:r w:rsidR="00C21317">
        <w:rPr>
          <w:rFonts w:ascii="Calibri" w:hAnsi="Calibri" w:cs="Calibri"/>
          <w:sz w:val="24"/>
          <w:szCs w:val="24"/>
        </w:rPr>
        <w:t xml:space="preserve"> </w:t>
      </w:r>
      <w:r w:rsidR="00F87489">
        <w:rPr>
          <w:rFonts w:ascii="Calibri" w:hAnsi="Calibri" w:cs="Calibri"/>
          <w:sz w:val="24"/>
          <w:szCs w:val="24"/>
        </w:rPr>
        <w:t>NJ Transit</w:t>
      </w:r>
    </w:p>
    <w:p w14:paraId="2CF3A2C0" w14:textId="047A098B" w:rsidR="00C21317" w:rsidRDefault="00C21317" w:rsidP="004C02CE">
      <w:pPr>
        <w:spacing w:after="0"/>
        <w:rPr>
          <w:rFonts w:ascii="Calibri" w:hAnsi="Calibri" w:cs="Calibri"/>
          <w:sz w:val="24"/>
          <w:szCs w:val="24"/>
        </w:rPr>
      </w:pPr>
      <w:r>
        <w:rPr>
          <w:rFonts w:ascii="Calibri" w:hAnsi="Calibri" w:cs="Calibri"/>
          <w:sz w:val="24"/>
          <w:szCs w:val="24"/>
        </w:rPr>
        <w:t xml:space="preserve">Re: </w:t>
      </w:r>
      <w:r w:rsidR="00F87489">
        <w:rPr>
          <w:rFonts w:ascii="Calibri" w:hAnsi="Calibri" w:cs="Calibri"/>
          <w:sz w:val="24"/>
          <w:szCs w:val="24"/>
        </w:rPr>
        <w:t>Public Hearing Notice</w:t>
      </w:r>
    </w:p>
    <w:p w14:paraId="58CCD284" w14:textId="641E1670" w:rsidR="00F87489" w:rsidRDefault="00F87489" w:rsidP="004C02CE">
      <w:pPr>
        <w:spacing w:after="0"/>
        <w:rPr>
          <w:rFonts w:ascii="Calibri" w:hAnsi="Calibri" w:cs="Calibri"/>
          <w:sz w:val="24"/>
          <w:szCs w:val="24"/>
        </w:rPr>
      </w:pPr>
    </w:p>
    <w:p w14:paraId="714FAA57" w14:textId="0EB108C7" w:rsidR="00F87489" w:rsidRDefault="00F87489" w:rsidP="004C02CE">
      <w:pPr>
        <w:spacing w:after="0"/>
        <w:rPr>
          <w:rFonts w:ascii="Calibri" w:hAnsi="Calibri" w:cs="Calibri"/>
          <w:sz w:val="24"/>
          <w:szCs w:val="24"/>
        </w:rPr>
      </w:pPr>
      <w:r>
        <w:rPr>
          <w:rFonts w:ascii="Calibri" w:hAnsi="Calibri" w:cs="Calibri"/>
          <w:sz w:val="24"/>
          <w:szCs w:val="24"/>
        </w:rPr>
        <w:t>From: Borough Attorney</w:t>
      </w:r>
    </w:p>
    <w:p w14:paraId="38AA709E" w14:textId="0A73E5AB" w:rsidR="00F87489" w:rsidRDefault="00F87489" w:rsidP="004C02CE">
      <w:pPr>
        <w:spacing w:after="0"/>
        <w:rPr>
          <w:rFonts w:ascii="Calibri" w:hAnsi="Calibri" w:cs="Calibri"/>
          <w:sz w:val="24"/>
          <w:szCs w:val="24"/>
        </w:rPr>
      </w:pPr>
      <w:r>
        <w:rPr>
          <w:rFonts w:ascii="Calibri" w:hAnsi="Calibri" w:cs="Calibri"/>
          <w:sz w:val="24"/>
          <w:szCs w:val="24"/>
        </w:rPr>
        <w:t xml:space="preserve">Re: Packet containing Code and chapter </w:t>
      </w:r>
      <w:r w:rsidR="00DD6E3E">
        <w:rPr>
          <w:rFonts w:ascii="Calibri" w:hAnsi="Calibri" w:cs="Calibri"/>
          <w:sz w:val="24"/>
          <w:szCs w:val="24"/>
        </w:rPr>
        <w:t>affecting rentals, property conditions, and parking</w:t>
      </w:r>
    </w:p>
    <w:p w14:paraId="1B3E948F" w14:textId="412B5034" w:rsidR="00C91B07" w:rsidRDefault="00C91B07" w:rsidP="004C02CE">
      <w:pPr>
        <w:spacing w:after="0"/>
        <w:rPr>
          <w:rFonts w:ascii="Calibri" w:hAnsi="Calibri" w:cs="Calibri"/>
          <w:sz w:val="24"/>
          <w:szCs w:val="24"/>
        </w:rPr>
      </w:pPr>
    </w:p>
    <w:p w14:paraId="35B0BDB9" w14:textId="401A9EAB" w:rsidR="00C91B07" w:rsidRDefault="00C91B07" w:rsidP="004C02CE">
      <w:pPr>
        <w:spacing w:after="0"/>
        <w:rPr>
          <w:rFonts w:ascii="Calibri" w:hAnsi="Calibri" w:cs="Calibri"/>
          <w:sz w:val="24"/>
          <w:szCs w:val="24"/>
        </w:rPr>
      </w:pPr>
      <w:r>
        <w:rPr>
          <w:rFonts w:ascii="Calibri" w:hAnsi="Calibri" w:cs="Calibri"/>
          <w:sz w:val="24"/>
          <w:szCs w:val="24"/>
        </w:rPr>
        <w:t>From: Borough Chief Financial Officer</w:t>
      </w:r>
    </w:p>
    <w:p w14:paraId="5845E1FB" w14:textId="5DB0FE37" w:rsidR="00C91B07" w:rsidRDefault="00C91B07" w:rsidP="004C02CE">
      <w:pPr>
        <w:spacing w:after="0"/>
        <w:rPr>
          <w:rFonts w:ascii="Calibri" w:hAnsi="Calibri" w:cs="Calibri"/>
          <w:sz w:val="24"/>
          <w:szCs w:val="24"/>
        </w:rPr>
      </w:pPr>
      <w:r>
        <w:rPr>
          <w:rFonts w:ascii="Calibri" w:hAnsi="Calibri" w:cs="Calibri"/>
          <w:sz w:val="24"/>
          <w:szCs w:val="24"/>
        </w:rPr>
        <w:t>Re: Corrective Action Plan</w:t>
      </w:r>
    </w:p>
    <w:bookmarkEnd w:id="1"/>
    <w:p w14:paraId="21EFB9CA" w14:textId="45289812" w:rsidR="004C02CE" w:rsidRDefault="004C02CE" w:rsidP="006914E1">
      <w:pPr>
        <w:spacing w:after="0"/>
        <w:rPr>
          <w:rFonts w:ascii="Calibri" w:hAnsi="Calibri" w:cs="Calibri"/>
          <w:sz w:val="24"/>
          <w:szCs w:val="24"/>
        </w:rPr>
      </w:pPr>
    </w:p>
    <w:p w14:paraId="3BD1541A" w14:textId="52C50DD5" w:rsidR="00A04CC4" w:rsidRPr="0076414A" w:rsidRDefault="00A04CC4" w:rsidP="00A04CC4">
      <w:pPr>
        <w:pStyle w:val="Title"/>
        <w:spacing w:line="276" w:lineRule="auto"/>
        <w:jc w:val="left"/>
        <w:rPr>
          <w:rFonts w:ascii="Calibri" w:hAnsi="Calibri" w:cs="Calibri"/>
          <w:b w:val="0"/>
        </w:rPr>
      </w:pPr>
      <w:r w:rsidRPr="0076414A">
        <w:rPr>
          <w:rFonts w:ascii="Calibri" w:hAnsi="Calibri" w:cs="Calibri"/>
          <w:b w:val="0"/>
        </w:rPr>
        <w:t xml:space="preserve">Motion to refer the previous Communications to the proper Agencies </w:t>
      </w:r>
    </w:p>
    <w:p w14:paraId="68942D1A" w14:textId="422B35EE" w:rsidR="00A04CC4" w:rsidRPr="0076414A" w:rsidRDefault="00FF011C" w:rsidP="00A04CC4">
      <w:pPr>
        <w:pStyle w:val="Title"/>
        <w:spacing w:line="276" w:lineRule="auto"/>
        <w:jc w:val="left"/>
        <w:rPr>
          <w:rFonts w:ascii="Calibri" w:hAnsi="Calibri" w:cs="Calibri"/>
          <w:b w:val="0"/>
        </w:rPr>
      </w:pPr>
      <w:r>
        <w:rPr>
          <w:rFonts w:ascii="Calibri" w:hAnsi="Calibri" w:cs="Calibri"/>
          <w:b w:val="0"/>
          <w:bCs w:val="0"/>
        </w:rPr>
        <w:t>b</w:t>
      </w:r>
      <w:r w:rsidR="00A04CC4" w:rsidRPr="0076414A">
        <w:rPr>
          <w:rFonts w:ascii="Calibri" w:hAnsi="Calibri" w:cs="Calibri"/>
          <w:b w:val="0"/>
          <w:bCs w:val="0"/>
        </w:rPr>
        <w:t>y</w:t>
      </w:r>
      <w:r>
        <w:rPr>
          <w:rFonts w:ascii="Calibri" w:hAnsi="Calibri" w:cs="Calibri"/>
          <w:b w:val="0"/>
          <w:bCs w:val="0"/>
        </w:rPr>
        <w:t xml:space="preserve"> </w:t>
      </w:r>
      <w:r w:rsidR="00591C44">
        <w:rPr>
          <w:rFonts w:ascii="Calibri" w:hAnsi="Calibri" w:cs="Calibri"/>
          <w:b w:val="0"/>
          <w:bCs w:val="0"/>
          <w:u w:val="single"/>
        </w:rPr>
        <w:t>Balik</w:t>
      </w:r>
      <w:r w:rsidR="00A04CC4" w:rsidRPr="0076414A">
        <w:rPr>
          <w:rFonts w:ascii="Calibri" w:hAnsi="Calibri" w:cs="Calibri"/>
          <w:b w:val="0"/>
          <w:bCs w:val="0"/>
        </w:rPr>
        <w:t xml:space="preserve">, Seconded by </w:t>
      </w:r>
      <w:r w:rsidR="00591C44">
        <w:rPr>
          <w:rFonts w:ascii="Calibri" w:hAnsi="Calibri" w:cs="Calibri"/>
          <w:b w:val="0"/>
          <w:bCs w:val="0"/>
          <w:u w:val="single"/>
        </w:rPr>
        <w:t>Preinfalk</w:t>
      </w:r>
      <w:r w:rsidR="00A04CC4" w:rsidRPr="0076414A">
        <w:rPr>
          <w:rFonts w:ascii="Calibri" w:hAnsi="Calibri" w:cs="Calibri"/>
          <w:b w:val="0"/>
          <w:bCs w:val="0"/>
        </w:rPr>
        <w:t xml:space="preserve">,                                                                                                        </w:t>
      </w:r>
    </w:p>
    <w:p w14:paraId="386E3E40" w14:textId="77777777" w:rsidR="006158D8" w:rsidRPr="006D652F" w:rsidRDefault="006158D8" w:rsidP="006158D8">
      <w:pPr>
        <w:spacing w:after="160" w:line="259" w:lineRule="auto"/>
        <w:rPr>
          <w:rFonts w:ascii="Calibri" w:hAnsi="Calibri" w:cs="Calibri"/>
          <w:b/>
          <w:sz w:val="24"/>
          <w:szCs w:val="24"/>
          <w:u w:val="single"/>
        </w:rPr>
      </w:pPr>
      <w:r w:rsidRPr="006D652F">
        <w:rPr>
          <w:rFonts w:ascii="Calibri" w:hAnsi="Calibri" w:cs="Calibri"/>
          <w:sz w:val="24"/>
          <w:szCs w:val="24"/>
        </w:rPr>
        <w:t>Roll Call: Preinfalk</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6158D8">
        <w:rPr>
          <w:rFonts w:ascii="Calibri" w:hAnsi="Calibri" w:cs="Calibri"/>
          <w:sz w:val="24"/>
          <w:szCs w:val="24"/>
          <w:u w:val="single"/>
        </w:rPr>
        <w:t>AYE</w:t>
      </w:r>
      <w:r>
        <w:rPr>
          <w:rFonts w:ascii="Calibri" w:hAnsi="Calibri" w:cs="Calibri"/>
          <w:sz w:val="24"/>
          <w:szCs w:val="24"/>
        </w:rPr>
        <w:t>.</w:t>
      </w:r>
    </w:p>
    <w:p w14:paraId="1D4DB5FE" w14:textId="77777777" w:rsidR="00FC24A4" w:rsidRDefault="00FC24A4" w:rsidP="005947E8">
      <w:pPr>
        <w:spacing w:after="0"/>
        <w:rPr>
          <w:rFonts w:ascii="Calibri" w:hAnsi="Calibri" w:cs="Calibri"/>
          <w:b/>
          <w:bCs/>
          <w:sz w:val="24"/>
          <w:szCs w:val="24"/>
          <w:u w:val="single"/>
        </w:rPr>
      </w:pPr>
    </w:p>
    <w:p w14:paraId="0690C65E" w14:textId="77777777" w:rsidR="00047052" w:rsidRDefault="00047052" w:rsidP="005947E8">
      <w:pPr>
        <w:spacing w:after="0"/>
        <w:rPr>
          <w:rFonts w:ascii="Calibri" w:hAnsi="Calibri" w:cs="Calibri"/>
          <w:b/>
          <w:bCs/>
          <w:sz w:val="24"/>
          <w:szCs w:val="24"/>
          <w:u w:val="single"/>
        </w:rPr>
      </w:pPr>
    </w:p>
    <w:p w14:paraId="127A614C" w14:textId="52CFBCF4" w:rsidR="005947E8" w:rsidRPr="005947E8" w:rsidRDefault="005947E8" w:rsidP="005947E8">
      <w:pPr>
        <w:spacing w:after="0"/>
        <w:rPr>
          <w:rFonts w:ascii="Calibri" w:hAnsi="Calibri" w:cs="Calibri"/>
          <w:b/>
          <w:bCs/>
          <w:sz w:val="24"/>
          <w:szCs w:val="24"/>
          <w:u w:val="single"/>
        </w:rPr>
      </w:pPr>
      <w:r w:rsidRPr="005947E8">
        <w:rPr>
          <w:rFonts w:ascii="Calibri" w:hAnsi="Calibri" w:cs="Calibri"/>
          <w:b/>
          <w:bCs/>
          <w:sz w:val="24"/>
          <w:szCs w:val="24"/>
          <w:u w:val="single"/>
        </w:rPr>
        <w:t>CONTINUING WITH COMMUNICATIONS</w:t>
      </w:r>
    </w:p>
    <w:p w14:paraId="5E1182A1" w14:textId="77777777" w:rsidR="009B4172" w:rsidRDefault="009B4172" w:rsidP="005947E8">
      <w:pPr>
        <w:spacing w:after="0"/>
        <w:rPr>
          <w:rFonts w:ascii="Calibri" w:hAnsi="Calibri" w:cs="Calibri"/>
          <w:sz w:val="24"/>
          <w:szCs w:val="24"/>
        </w:rPr>
      </w:pPr>
    </w:p>
    <w:p w14:paraId="0AF518B0" w14:textId="7F14DA8E" w:rsidR="005947E8" w:rsidRDefault="005947E8" w:rsidP="005947E8">
      <w:pPr>
        <w:spacing w:after="0"/>
        <w:rPr>
          <w:rFonts w:ascii="Calibri" w:hAnsi="Calibri" w:cs="Calibri"/>
          <w:sz w:val="24"/>
          <w:szCs w:val="24"/>
        </w:rPr>
      </w:pPr>
      <w:r w:rsidRPr="005947E8">
        <w:rPr>
          <w:rFonts w:ascii="Calibri" w:hAnsi="Calibri" w:cs="Calibri"/>
          <w:sz w:val="24"/>
          <w:szCs w:val="24"/>
        </w:rPr>
        <w:t xml:space="preserve">From: Wallington Board of Education </w:t>
      </w:r>
    </w:p>
    <w:p w14:paraId="347EEE59" w14:textId="16FD8F3D" w:rsidR="005947E8" w:rsidRDefault="005947E8" w:rsidP="005947E8">
      <w:pPr>
        <w:spacing w:after="0"/>
        <w:rPr>
          <w:rFonts w:ascii="Calibri" w:hAnsi="Calibri" w:cs="Calibri"/>
          <w:sz w:val="24"/>
          <w:szCs w:val="24"/>
        </w:rPr>
      </w:pPr>
      <w:r w:rsidRPr="005947E8">
        <w:rPr>
          <w:rFonts w:ascii="Calibri" w:hAnsi="Calibri" w:cs="Calibri"/>
          <w:sz w:val="24"/>
          <w:szCs w:val="24"/>
        </w:rPr>
        <w:t>Re: Request #</w:t>
      </w:r>
      <w:r w:rsidR="005D3915">
        <w:rPr>
          <w:rFonts w:ascii="Calibri" w:hAnsi="Calibri" w:cs="Calibri"/>
          <w:sz w:val="24"/>
          <w:szCs w:val="24"/>
        </w:rPr>
        <w:t>4</w:t>
      </w:r>
      <w:r w:rsidRPr="005947E8">
        <w:rPr>
          <w:rFonts w:ascii="Calibri" w:hAnsi="Calibri" w:cs="Calibri"/>
          <w:sz w:val="24"/>
          <w:szCs w:val="24"/>
        </w:rPr>
        <w:t xml:space="preserve"> in the amount of $1,4</w:t>
      </w:r>
      <w:r>
        <w:rPr>
          <w:rFonts w:ascii="Calibri" w:hAnsi="Calibri" w:cs="Calibri"/>
          <w:sz w:val="24"/>
          <w:szCs w:val="24"/>
        </w:rPr>
        <w:t>57</w:t>
      </w:r>
      <w:r w:rsidRPr="005947E8">
        <w:rPr>
          <w:rFonts w:ascii="Calibri" w:hAnsi="Calibri" w:cs="Calibri"/>
          <w:sz w:val="24"/>
          <w:szCs w:val="24"/>
        </w:rPr>
        <w:t>,</w:t>
      </w:r>
      <w:r>
        <w:rPr>
          <w:rFonts w:ascii="Calibri" w:hAnsi="Calibri" w:cs="Calibri"/>
          <w:sz w:val="24"/>
          <w:szCs w:val="24"/>
        </w:rPr>
        <w:t>198</w:t>
      </w:r>
      <w:r w:rsidRPr="005947E8">
        <w:rPr>
          <w:rFonts w:ascii="Calibri" w:hAnsi="Calibri" w:cs="Calibri"/>
          <w:sz w:val="24"/>
          <w:szCs w:val="24"/>
        </w:rPr>
        <w:t xml:space="preserve">.00 </w:t>
      </w:r>
    </w:p>
    <w:p w14:paraId="59D02551" w14:textId="77777777" w:rsidR="006158D8" w:rsidRDefault="006158D8" w:rsidP="005947E8">
      <w:pPr>
        <w:spacing w:after="0"/>
        <w:rPr>
          <w:rFonts w:ascii="Calibri" w:hAnsi="Calibri" w:cs="Calibri"/>
          <w:sz w:val="24"/>
          <w:szCs w:val="24"/>
        </w:rPr>
      </w:pPr>
    </w:p>
    <w:p w14:paraId="26552C6A" w14:textId="32A55CB7" w:rsidR="0074083B" w:rsidRDefault="005947E8" w:rsidP="005947E8">
      <w:pPr>
        <w:spacing w:after="0"/>
        <w:rPr>
          <w:rFonts w:ascii="Calibri" w:hAnsi="Calibri" w:cs="Calibri"/>
          <w:sz w:val="24"/>
          <w:szCs w:val="24"/>
        </w:rPr>
      </w:pPr>
      <w:r w:rsidRPr="005947E8">
        <w:rPr>
          <w:rFonts w:ascii="Calibri" w:hAnsi="Calibri" w:cs="Calibri"/>
          <w:sz w:val="24"/>
          <w:szCs w:val="24"/>
        </w:rPr>
        <w:t xml:space="preserve">Motion to pay subject to fund availability Motion by </w:t>
      </w:r>
      <w:r w:rsidR="00591C44" w:rsidRPr="00591C44">
        <w:rPr>
          <w:rFonts w:ascii="Calibri" w:hAnsi="Calibri" w:cs="Calibri"/>
          <w:sz w:val="24"/>
          <w:szCs w:val="24"/>
          <w:u w:val="single"/>
        </w:rPr>
        <w:t>Balik</w:t>
      </w:r>
      <w:r w:rsidRPr="005947E8">
        <w:rPr>
          <w:rFonts w:ascii="Calibri" w:hAnsi="Calibri" w:cs="Calibri"/>
          <w:sz w:val="24"/>
          <w:szCs w:val="24"/>
        </w:rPr>
        <w:t xml:space="preserve">, Seconded by </w:t>
      </w:r>
      <w:r w:rsidR="00591C44" w:rsidRPr="00591C44">
        <w:rPr>
          <w:rFonts w:ascii="Calibri" w:hAnsi="Calibri" w:cs="Calibri"/>
          <w:sz w:val="24"/>
          <w:szCs w:val="24"/>
          <w:u w:val="single"/>
        </w:rPr>
        <w:t>Androwis</w:t>
      </w:r>
      <w:r w:rsidRPr="005947E8">
        <w:rPr>
          <w:rFonts w:ascii="Calibri" w:hAnsi="Calibri" w:cs="Calibri"/>
          <w:sz w:val="24"/>
          <w:szCs w:val="24"/>
        </w:rPr>
        <w:t>,</w:t>
      </w:r>
    </w:p>
    <w:p w14:paraId="7856F18B" w14:textId="77777777" w:rsidR="006158D8" w:rsidRPr="006D652F" w:rsidRDefault="006158D8" w:rsidP="006158D8">
      <w:pPr>
        <w:spacing w:after="160" w:line="259" w:lineRule="auto"/>
        <w:rPr>
          <w:rFonts w:ascii="Calibri" w:hAnsi="Calibri" w:cs="Calibri"/>
          <w:b/>
          <w:sz w:val="24"/>
          <w:szCs w:val="24"/>
          <w:u w:val="single"/>
        </w:rPr>
      </w:pPr>
      <w:r w:rsidRPr="006D652F">
        <w:rPr>
          <w:rFonts w:ascii="Calibri" w:hAnsi="Calibri" w:cs="Calibri"/>
          <w:sz w:val="24"/>
          <w:szCs w:val="24"/>
        </w:rPr>
        <w:t>Roll Call: Preinfalk</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6158D8">
        <w:rPr>
          <w:rFonts w:ascii="Calibri" w:hAnsi="Calibri" w:cs="Calibri"/>
          <w:sz w:val="24"/>
          <w:szCs w:val="24"/>
          <w:u w:val="single"/>
        </w:rPr>
        <w:t>AYE</w:t>
      </w:r>
      <w:r>
        <w:rPr>
          <w:rFonts w:ascii="Calibri" w:hAnsi="Calibri" w:cs="Calibri"/>
          <w:sz w:val="24"/>
          <w:szCs w:val="24"/>
        </w:rPr>
        <w:t>.</w:t>
      </w:r>
    </w:p>
    <w:p w14:paraId="561B7766" w14:textId="77777777" w:rsidR="005947E8" w:rsidRDefault="005947E8" w:rsidP="00750753">
      <w:pPr>
        <w:spacing w:after="0"/>
        <w:rPr>
          <w:rFonts w:ascii="Calibri" w:hAnsi="Calibri" w:cs="Calibri"/>
          <w:b/>
          <w:bCs/>
          <w:sz w:val="24"/>
          <w:szCs w:val="24"/>
          <w:u w:val="single"/>
        </w:rPr>
      </w:pPr>
    </w:p>
    <w:p w14:paraId="3CAC7B25" w14:textId="76C05533" w:rsidR="00750753" w:rsidRPr="00750753" w:rsidRDefault="00750753" w:rsidP="00750753">
      <w:pPr>
        <w:spacing w:after="0"/>
        <w:rPr>
          <w:rFonts w:ascii="Calibri" w:hAnsi="Calibri" w:cs="Calibri"/>
          <w:b/>
          <w:bCs/>
          <w:sz w:val="24"/>
          <w:szCs w:val="24"/>
          <w:u w:val="single"/>
        </w:rPr>
      </w:pPr>
      <w:r w:rsidRPr="00750753">
        <w:rPr>
          <w:rFonts w:ascii="Calibri" w:hAnsi="Calibri" w:cs="Calibri"/>
          <w:b/>
          <w:bCs/>
          <w:sz w:val="24"/>
          <w:szCs w:val="24"/>
          <w:u w:val="single"/>
        </w:rPr>
        <w:t>COMMITTEE REPORTS</w:t>
      </w:r>
    </w:p>
    <w:p w14:paraId="3FFCFC27" w14:textId="77777777" w:rsidR="00750753" w:rsidRPr="00750753" w:rsidRDefault="00750753" w:rsidP="00750753">
      <w:pPr>
        <w:spacing w:after="0"/>
        <w:rPr>
          <w:rFonts w:ascii="Calibri" w:hAnsi="Calibri" w:cs="Calibri"/>
          <w:b/>
          <w:bCs/>
          <w:sz w:val="24"/>
          <w:szCs w:val="24"/>
          <w:u w:val="single"/>
        </w:rPr>
      </w:pPr>
    </w:p>
    <w:p w14:paraId="67624978" w14:textId="1DE32F77"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COUNCILMAN EUGENIUSZ RACHELSKI</w:t>
      </w:r>
    </w:p>
    <w:p w14:paraId="2FA0B376" w14:textId="4385180A" w:rsidR="006158D8" w:rsidRPr="006158D8" w:rsidRDefault="006158D8" w:rsidP="00750753">
      <w:pPr>
        <w:spacing w:after="0"/>
        <w:rPr>
          <w:rFonts w:ascii="Calibri" w:hAnsi="Calibri" w:cs="Calibri"/>
          <w:bCs/>
          <w:sz w:val="24"/>
          <w:szCs w:val="24"/>
        </w:rPr>
      </w:pPr>
      <w:r>
        <w:rPr>
          <w:rFonts w:ascii="Calibri" w:hAnsi="Calibri" w:cs="Calibri"/>
          <w:b/>
          <w:bCs/>
          <w:sz w:val="24"/>
          <w:szCs w:val="24"/>
        </w:rPr>
        <w:tab/>
      </w:r>
      <w:r>
        <w:rPr>
          <w:rFonts w:ascii="Calibri" w:hAnsi="Calibri" w:cs="Calibri"/>
          <w:bCs/>
          <w:sz w:val="24"/>
          <w:szCs w:val="24"/>
        </w:rPr>
        <w:t>No Report- Absent</w:t>
      </w:r>
    </w:p>
    <w:p w14:paraId="40A9709D" w14:textId="77777777" w:rsidR="00750753" w:rsidRPr="00750753" w:rsidRDefault="00750753" w:rsidP="00750753">
      <w:pPr>
        <w:spacing w:after="0"/>
        <w:rPr>
          <w:rFonts w:ascii="Calibri" w:hAnsi="Calibri" w:cs="Calibri"/>
          <w:b/>
          <w:bCs/>
          <w:sz w:val="24"/>
          <w:szCs w:val="24"/>
        </w:rPr>
      </w:pPr>
    </w:p>
    <w:p w14:paraId="3F51FFB7" w14:textId="4E979083"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COUNCILWOMAN WENDYSU IVANICKI</w:t>
      </w:r>
    </w:p>
    <w:p w14:paraId="278FCA02" w14:textId="611CB029" w:rsidR="006158D8" w:rsidRPr="006158D8" w:rsidRDefault="006158D8" w:rsidP="00750753">
      <w:pPr>
        <w:spacing w:after="0"/>
        <w:rPr>
          <w:rFonts w:ascii="Calibri" w:hAnsi="Calibri" w:cs="Calibri"/>
          <w:bCs/>
          <w:sz w:val="24"/>
          <w:szCs w:val="24"/>
        </w:rPr>
      </w:pPr>
      <w:r>
        <w:rPr>
          <w:rFonts w:ascii="Calibri" w:hAnsi="Calibri" w:cs="Calibri"/>
          <w:b/>
          <w:bCs/>
          <w:sz w:val="24"/>
          <w:szCs w:val="24"/>
        </w:rPr>
        <w:tab/>
      </w:r>
      <w:r>
        <w:rPr>
          <w:rFonts w:ascii="Calibri" w:hAnsi="Calibri" w:cs="Calibri"/>
          <w:bCs/>
          <w:sz w:val="24"/>
          <w:szCs w:val="24"/>
        </w:rPr>
        <w:t>No Report-Absent</w:t>
      </w:r>
    </w:p>
    <w:p w14:paraId="47CBF0AA" w14:textId="77777777" w:rsidR="00750753" w:rsidRPr="00750753" w:rsidRDefault="00750753" w:rsidP="00750753">
      <w:pPr>
        <w:spacing w:after="0"/>
        <w:rPr>
          <w:rFonts w:ascii="Calibri" w:hAnsi="Calibri" w:cs="Calibri"/>
          <w:b/>
          <w:bCs/>
          <w:sz w:val="24"/>
          <w:szCs w:val="24"/>
        </w:rPr>
      </w:pPr>
    </w:p>
    <w:p w14:paraId="75DC73C9" w14:textId="0CE2946D"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COUNCILWOMAN SUSANNE PREINFALK</w:t>
      </w:r>
    </w:p>
    <w:p w14:paraId="6B64D90F" w14:textId="215D8E00" w:rsidR="00591C44" w:rsidRPr="00591C44" w:rsidRDefault="00591C44" w:rsidP="00016BCC">
      <w:pPr>
        <w:spacing w:after="0"/>
        <w:ind w:left="720"/>
        <w:jc w:val="both"/>
        <w:rPr>
          <w:rFonts w:ascii="Calibri" w:hAnsi="Calibri" w:cs="Calibri"/>
          <w:bCs/>
          <w:sz w:val="24"/>
          <w:szCs w:val="24"/>
        </w:rPr>
      </w:pPr>
      <w:r>
        <w:rPr>
          <w:rFonts w:ascii="Calibri" w:hAnsi="Calibri" w:cs="Calibri"/>
          <w:bCs/>
          <w:sz w:val="24"/>
          <w:szCs w:val="24"/>
        </w:rPr>
        <w:t xml:space="preserve">Provided a list of dates for various Board of Education events including a question and answer forum for the referendum.  Working on interior designs for the new Library.  A discussion started on change of use for green acres and recreation.  </w:t>
      </w:r>
      <w:r w:rsidR="00016BCC">
        <w:rPr>
          <w:rFonts w:ascii="Calibri" w:hAnsi="Calibri" w:cs="Calibri"/>
          <w:bCs/>
          <w:sz w:val="24"/>
          <w:szCs w:val="24"/>
        </w:rPr>
        <w:t>Provided insight into the last concert of the summer concert series.</w:t>
      </w:r>
    </w:p>
    <w:p w14:paraId="2552D18B" w14:textId="77777777" w:rsidR="00750753" w:rsidRPr="00750753" w:rsidRDefault="00750753" w:rsidP="00750753">
      <w:pPr>
        <w:spacing w:after="0"/>
        <w:rPr>
          <w:rFonts w:ascii="Calibri" w:hAnsi="Calibri" w:cs="Calibri"/>
          <w:b/>
          <w:bCs/>
          <w:sz w:val="24"/>
          <w:szCs w:val="24"/>
        </w:rPr>
      </w:pPr>
    </w:p>
    <w:p w14:paraId="753D8E25" w14:textId="1D1D5B63"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COUNCILMAN KHALDOUN ANDROWIS</w:t>
      </w:r>
    </w:p>
    <w:p w14:paraId="0A47A016" w14:textId="62BD8539" w:rsidR="00016BCC" w:rsidRPr="00016BCC" w:rsidRDefault="00016BCC" w:rsidP="00105608">
      <w:pPr>
        <w:spacing w:after="0"/>
        <w:ind w:left="720"/>
        <w:jc w:val="both"/>
        <w:rPr>
          <w:rFonts w:ascii="Calibri" w:hAnsi="Calibri" w:cs="Calibri"/>
          <w:bCs/>
          <w:sz w:val="24"/>
          <w:szCs w:val="24"/>
        </w:rPr>
      </w:pPr>
      <w:r>
        <w:rPr>
          <w:rFonts w:ascii="Calibri" w:hAnsi="Calibri" w:cs="Calibri"/>
          <w:bCs/>
          <w:sz w:val="24"/>
          <w:szCs w:val="24"/>
        </w:rPr>
        <w:t>No Major claims for insurance.  Councilman Androwis asked a status for the electrical panel.</w:t>
      </w:r>
      <w:r w:rsidR="00105608">
        <w:rPr>
          <w:rFonts w:ascii="Calibri" w:hAnsi="Calibri" w:cs="Calibri"/>
          <w:bCs/>
          <w:sz w:val="24"/>
          <w:szCs w:val="24"/>
        </w:rPr>
        <w:t xml:space="preserve">  A brief discussion took place on issues with the electrical panel and what needs to happen in the near future.  Mayor Dabal advised the superintendent of DPW stated in effect that action needs to take place to fix it, but its not currently an emergency.  Councilman Androwis received a brief report from Councilman Sadecki who is out sick and read out a high-level report.</w:t>
      </w:r>
    </w:p>
    <w:p w14:paraId="55831AAD" w14:textId="77777777" w:rsidR="00750753" w:rsidRPr="00750753" w:rsidRDefault="00750753" w:rsidP="00750753">
      <w:pPr>
        <w:spacing w:after="0"/>
        <w:rPr>
          <w:rFonts w:ascii="Calibri" w:hAnsi="Calibri" w:cs="Calibri"/>
          <w:b/>
          <w:bCs/>
          <w:sz w:val="24"/>
          <w:szCs w:val="24"/>
        </w:rPr>
      </w:pPr>
    </w:p>
    <w:p w14:paraId="21A334CB" w14:textId="6DA22837"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t>
      </w:r>
      <w:r w:rsidR="006E09FD">
        <w:rPr>
          <w:rFonts w:ascii="Calibri" w:hAnsi="Calibri" w:cs="Calibri"/>
          <w:b/>
          <w:bCs/>
          <w:sz w:val="24"/>
          <w:szCs w:val="24"/>
        </w:rPr>
        <w:t>WOMAN BALIK</w:t>
      </w:r>
    </w:p>
    <w:p w14:paraId="00EDA644" w14:textId="55D69A78" w:rsidR="00105608" w:rsidRPr="00105608" w:rsidRDefault="00105608" w:rsidP="00926812">
      <w:pPr>
        <w:spacing w:after="0"/>
        <w:ind w:left="720"/>
        <w:rPr>
          <w:rFonts w:ascii="Calibri" w:hAnsi="Calibri" w:cs="Calibri"/>
          <w:bCs/>
          <w:sz w:val="24"/>
          <w:szCs w:val="24"/>
        </w:rPr>
      </w:pPr>
      <w:r>
        <w:rPr>
          <w:rFonts w:ascii="Calibri" w:hAnsi="Calibri" w:cs="Calibri"/>
          <w:bCs/>
          <w:sz w:val="24"/>
          <w:szCs w:val="24"/>
        </w:rPr>
        <w:t>Working with river embankment collapse with flood commission.  Met with Gloria of the Rent Leveling board</w:t>
      </w:r>
      <w:r w:rsidR="00926812">
        <w:rPr>
          <w:rFonts w:ascii="Calibri" w:hAnsi="Calibri" w:cs="Calibri"/>
          <w:bCs/>
          <w:sz w:val="24"/>
          <w:szCs w:val="24"/>
        </w:rPr>
        <w:t xml:space="preserve">, reviewed pictures and did a walk around with the property.  </w:t>
      </w:r>
    </w:p>
    <w:p w14:paraId="0D2D1056" w14:textId="77777777" w:rsidR="00750753" w:rsidRPr="00750753" w:rsidRDefault="00750753" w:rsidP="00750753">
      <w:pPr>
        <w:spacing w:after="0"/>
        <w:rPr>
          <w:rFonts w:ascii="Calibri" w:hAnsi="Calibri" w:cs="Calibri"/>
          <w:b/>
          <w:bCs/>
          <w:sz w:val="24"/>
          <w:szCs w:val="24"/>
        </w:rPr>
      </w:pPr>
    </w:p>
    <w:p w14:paraId="14D87CC0" w14:textId="249EF6C1"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COUNCILMAN TOMASZ SADECKI</w:t>
      </w:r>
    </w:p>
    <w:p w14:paraId="016D0623" w14:textId="2C504BB2" w:rsidR="006158D8" w:rsidRPr="006158D8" w:rsidRDefault="006158D8" w:rsidP="00750753">
      <w:pPr>
        <w:spacing w:after="0"/>
        <w:rPr>
          <w:rFonts w:ascii="Calibri" w:hAnsi="Calibri" w:cs="Calibri"/>
          <w:bCs/>
          <w:sz w:val="24"/>
          <w:szCs w:val="24"/>
        </w:rPr>
      </w:pPr>
      <w:r>
        <w:rPr>
          <w:rFonts w:ascii="Calibri" w:hAnsi="Calibri" w:cs="Calibri"/>
          <w:bCs/>
          <w:sz w:val="24"/>
          <w:szCs w:val="24"/>
        </w:rPr>
        <w:tab/>
        <w:t>No Report-Absent</w:t>
      </w:r>
    </w:p>
    <w:p w14:paraId="50368C7E" w14:textId="77777777" w:rsidR="00750753" w:rsidRPr="00750753" w:rsidRDefault="00750753" w:rsidP="00750753">
      <w:pPr>
        <w:spacing w:after="0"/>
        <w:rPr>
          <w:rFonts w:ascii="Calibri" w:hAnsi="Calibri" w:cs="Calibri"/>
          <w:b/>
          <w:bCs/>
          <w:sz w:val="24"/>
          <w:szCs w:val="24"/>
        </w:rPr>
      </w:pPr>
    </w:p>
    <w:p w14:paraId="57B8A732" w14:textId="117E01BD"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MAYOR’S REPORT</w:t>
      </w:r>
    </w:p>
    <w:p w14:paraId="2A1573EC" w14:textId="30BA71DE" w:rsidR="00926812" w:rsidRPr="00926812" w:rsidRDefault="00926812" w:rsidP="00750753">
      <w:pPr>
        <w:spacing w:after="0"/>
        <w:rPr>
          <w:rFonts w:ascii="Calibri" w:hAnsi="Calibri" w:cs="Calibri"/>
          <w:bCs/>
          <w:sz w:val="24"/>
          <w:szCs w:val="24"/>
        </w:rPr>
      </w:pPr>
      <w:r>
        <w:rPr>
          <w:rFonts w:ascii="Calibri" w:hAnsi="Calibri" w:cs="Calibri"/>
          <w:b/>
          <w:bCs/>
          <w:sz w:val="24"/>
          <w:szCs w:val="24"/>
        </w:rPr>
        <w:tab/>
      </w:r>
      <w:r w:rsidRPr="00926812">
        <w:rPr>
          <w:rFonts w:ascii="Calibri" w:hAnsi="Calibri" w:cs="Calibri"/>
          <w:bCs/>
          <w:sz w:val="24"/>
          <w:szCs w:val="24"/>
        </w:rPr>
        <w:t>No Report</w:t>
      </w:r>
    </w:p>
    <w:p w14:paraId="61F318CE" w14:textId="77777777" w:rsidR="00750753" w:rsidRPr="00750753" w:rsidRDefault="00750753" w:rsidP="00750753">
      <w:pPr>
        <w:spacing w:after="0"/>
        <w:rPr>
          <w:rFonts w:ascii="Calibri" w:hAnsi="Calibri" w:cs="Calibri"/>
          <w:b/>
          <w:bCs/>
          <w:sz w:val="24"/>
          <w:szCs w:val="24"/>
        </w:rPr>
      </w:pPr>
    </w:p>
    <w:p w14:paraId="460B8967" w14:textId="24F0CFC0"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ATTORNEY’S REPORT</w:t>
      </w:r>
    </w:p>
    <w:p w14:paraId="455ED0A4" w14:textId="7F5951C5" w:rsidR="00926812" w:rsidRPr="00926812" w:rsidRDefault="00926812" w:rsidP="00750753">
      <w:pPr>
        <w:spacing w:after="0"/>
        <w:rPr>
          <w:rFonts w:ascii="Calibri" w:hAnsi="Calibri" w:cs="Calibri"/>
          <w:bCs/>
          <w:sz w:val="24"/>
          <w:szCs w:val="24"/>
        </w:rPr>
      </w:pPr>
      <w:r>
        <w:rPr>
          <w:rFonts w:ascii="Calibri" w:hAnsi="Calibri" w:cs="Calibri"/>
          <w:bCs/>
          <w:sz w:val="24"/>
          <w:szCs w:val="24"/>
        </w:rPr>
        <w:tab/>
        <w:t>Advised that he has items for closed session</w:t>
      </w:r>
    </w:p>
    <w:p w14:paraId="43A303D8" w14:textId="77777777" w:rsidR="00750753" w:rsidRPr="00750753" w:rsidRDefault="00750753" w:rsidP="00750753">
      <w:pPr>
        <w:spacing w:after="0"/>
        <w:rPr>
          <w:rFonts w:ascii="Calibri" w:hAnsi="Calibri" w:cs="Calibri"/>
          <w:b/>
          <w:bCs/>
          <w:sz w:val="24"/>
          <w:szCs w:val="24"/>
        </w:rPr>
      </w:pPr>
    </w:p>
    <w:p w14:paraId="5FD73DA0" w14:textId="20A2EA87"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ADMINISTRATOR REPORT</w:t>
      </w:r>
    </w:p>
    <w:p w14:paraId="250C0F8A" w14:textId="4F3B1670" w:rsidR="00926812" w:rsidRPr="00926812" w:rsidRDefault="00926812" w:rsidP="00CF3ECF">
      <w:pPr>
        <w:spacing w:after="0"/>
        <w:ind w:left="720"/>
        <w:rPr>
          <w:rFonts w:ascii="Calibri" w:hAnsi="Calibri" w:cs="Calibri"/>
          <w:bCs/>
          <w:sz w:val="24"/>
          <w:szCs w:val="24"/>
        </w:rPr>
      </w:pPr>
      <w:r>
        <w:rPr>
          <w:rFonts w:ascii="Calibri" w:hAnsi="Calibri" w:cs="Calibri"/>
          <w:bCs/>
          <w:sz w:val="24"/>
          <w:szCs w:val="24"/>
        </w:rPr>
        <w:lastRenderedPageBreak/>
        <w:t xml:space="preserve">Borough Administrator provided insight into Ordinance 2022-013 and the reason for it.  A discussion took place on </w:t>
      </w:r>
      <w:r w:rsidR="00CF3ECF">
        <w:rPr>
          <w:rFonts w:ascii="Calibri" w:hAnsi="Calibri" w:cs="Calibri"/>
          <w:bCs/>
          <w:sz w:val="24"/>
          <w:szCs w:val="24"/>
        </w:rPr>
        <w:t>w</w:t>
      </w:r>
      <w:r>
        <w:rPr>
          <w:rFonts w:ascii="Calibri" w:hAnsi="Calibri" w:cs="Calibri"/>
          <w:bCs/>
          <w:sz w:val="24"/>
          <w:szCs w:val="24"/>
        </w:rPr>
        <w:t xml:space="preserve">ater </w:t>
      </w:r>
      <w:r w:rsidR="00CF3ECF">
        <w:rPr>
          <w:rFonts w:ascii="Calibri" w:hAnsi="Calibri" w:cs="Calibri"/>
          <w:bCs/>
          <w:sz w:val="24"/>
          <w:szCs w:val="24"/>
        </w:rPr>
        <w:t xml:space="preserve">utility department </w:t>
      </w:r>
      <w:r>
        <w:rPr>
          <w:rFonts w:ascii="Calibri" w:hAnsi="Calibri" w:cs="Calibri"/>
          <w:bCs/>
          <w:sz w:val="24"/>
          <w:szCs w:val="24"/>
        </w:rPr>
        <w:t xml:space="preserve">and how there are many people in town with out water meters and </w:t>
      </w:r>
      <w:r w:rsidR="00CF3ECF">
        <w:rPr>
          <w:rFonts w:ascii="Calibri" w:hAnsi="Calibri" w:cs="Calibri"/>
          <w:bCs/>
          <w:sz w:val="24"/>
          <w:szCs w:val="24"/>
        </w:rPr>
        <w:t>haven’t</w:t>
      </w:r>
      <w:r>
        <w:rPr>
          <w:rFonts w:ascii="Calibri" w:hAnsi="Calibri" w:cs="Calibri"/>
          <w:bCs/>
          <w:sz w:val="24"/>
          <w:szCs w:val="24"/>
        </w:rPr>
        <w:t xml:space="preserve"> had one for decades.  </w:t>
      </w:r>
    </w:p>
    <w:p w14:paraId="104D108F" w14:textId="77777777" w:rsidR="002C574E" w:rsidRDefault="0051352C" w:rsidP="00A04CC4">
      <w:pPr>
        <w:spacing w:after="0"/>
        <w:rPr>
          <w:rFonts w:ascii="ZWAdobeF" w:hAnsi="ZWAdobeF" w:cs="ZWAdobeF"/>
          <w:sz w:val="2"/>
          <w:szCs w:val="2"/>
        </w:rPr>
      </w:pPr>
      <w:bookmarkStart w:id="2" w:name="_Hlk71626668"/>
      <w:r>
        <w:rPr>
          <w:rFonts w:ascii="ZWAdobeF" w:hAnsi="ZWAdobeF" w:cs="ZWAdobeF"/>
          <w:sz w:val="2"/>
          <w:szCs w:val="2"/>
        </w:rPr>
        <w:t>U</w:t>
      </w:r>
    </w:p>
    <w:p w14:paraId="658B2679" w14:textId="77777777" w:rsidR="009B4172" w:rsidRDefault="009B4172" w:rsidP="002C574E">
      <w:pPr>
        <w:spacing w:after="0"/>
        <w:rPr>
          <w:rFonts w:ascii="Calibri" w:hAnsi="Calibri" w:cs="Calibri"/>
          <w:b/>
          <w:bCs/>
          <w:sz w:val="24"/>
          <w:szCs w:val="24"/>
          <w:u w:val="single"/>
        </w:rPr>
      </w:pPr>
    </w:p>
    <w:p w14:paraId="311C51EF" w14:textId="77777777" w:rsidR="00BE40C7" w:rsidRDefault="00BE40C7" w:rsidP="002C574E">
      <w:pPr>
        <w:spacing w:after="0"/>
        <w:rPr>
          <w:rFonts w:ascii="Calibri" w:hAnsi="Calibri" w:cs="Calibri"/>
          <w:b/>
          <w:bCs/>
          <w:sz w:val="24"/>
          <w:szCs w:val="24"/>
          <w:u w:val="single"/>
        </w:rPr>
      </w:pPr>
    </w:p>
    <w:p w14:paraId="0F726E5B" w14:textId="363F2FDF" w:rsidR="002C574E" w:rsidRDefault="002C574E" w:rsidP="002C574E">
      <w:pPr>
        <w:spacing w:after="0"/>
        <w:rPr>
          <w:rFonts w:ascii="Calibri" w:hAnsi="Calibri" w:cs="Calibri"/>
          <w:b/>
          <w:bCs/>
          <w:sz w:val="24"/>
          <w:szCs w:val="24"/>
          <w:u w:val="single"/>
        </w:rPr>
      </w:pPr>
      <w:r w:rsidRPr="00C261BB">
        <w:rPr>
          <w:rFonts w:ascii="Calibri" w:hAnsi="Calibri" w:cs="Calibri"/>
          <w:b/>
          <w:bCs/>
          <w:sz w:val="24"/>
          <w:szCs w:val="24"/>
          <w:u w:val="single"/>
        </w:rPr>
        <w:t>ORDINANCES</w:t>
      </w:r>
    </w:p>
    <w:p w14:paraId="340056CD" w14:textId="77777777" w:rsidR="002C574E" w:rsidRDefault="002C574E" w:rsidP="002C574E">
      <w:pPr>
        <w:spacing w:after="0"/>
        <w:rPr>
          <w:rFonts w:ascii="Calibri" w:hAnsi="Calibri" w:cs="Calibri"/>
          <w:b/>
          <w:bCs/>
          <w:sz w:val="24"/>
          <w:szCs w:val="24"/>
          <w:u w:val="single"/>
        </w:rPr>
      </w:pPr>
    </w:p>
    <w:p w14:paraId="057F6B20" w14:textId="77777777" w:rsidR="005D3915" w:rsidRPr="005D3915" w:rsidRDefault="005D3915" w:rsidP="005D3915">
      <w:pP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b/>
          <w:sz w:val="24"/>
          <w:szCs w:val="24"/>
        </w:rPr>
      </w:pPr>
      <w:r w:rsidRPr="005D3915">
        <w:rPr>
          <w:b/>
          <w:sz w:val="24"/>
          <w:szCs w:val="24"/>
        </w:rPr>
        <w:t>2022 - 013</w:t>
      </w:r>
      <w:r w:rsidRPr="005D3915">
        <w:rPr>
          <w:b/>
          <w:sz w:val="24"/>
          <w:szCs w:val="24"/>
        </w:rPr>
        <w:tab/>
        <w:t xml:space="preserve">2nd Reading by Title Only:  </w:t>
      </w:r>
      <w:r w:rsidRPr="005D3915">
        <w:rPr>
          <w:sz w:val="24"/>
          <w:szCs w:val="24"/>
        </w:rPr>
        <w:t>AN ORDINANCE AMENDING AND SUPPLEMENTING CHAPTER 355 OF THE CODE OF THE BOROUGH OF WALLINGTON AMENDING THE FEES CHARGED FOR WATER METERS.</w:t>
      </w:r>
    </w:p>
    <w:p w14:paraId="043D5DF5" w14:textId="77777777" w:rsidR="005D3915" w:rsidRPr="005D3915" w:rsidRDefault="005D3915" w:rsidP="00020A39">
      <w:pP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440" w:hanging="1440"/>
        <w:jc w:val="both"/>
        <w:rPr>
          <w:sz w:val="24"/>
          <w:szCs w:val="24"/>
        </w:rPr>
      </w:pPr>
      <w:r w:rsidRPr="005D3915">
        <w:rPr>
          <w:sz w:val="24"/>
          <w:szCs w:val="24"/>
        </w:rPr>
        <w:t>Motion to Open the Meeting to the Hearing of the Citizens relative to Ordinance No. 2022-013</w:t>
      </w:r>
    </w:p>
    <w:p w14:paraId="414A345F" w14:textId="136476DF" w:rsidR="005D3915" w:rsidRPr="005D3915" w:rsidRDefault="00020A39" w:rsidP="00020A39">
      <w:pP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440" w:hanging="1440"/>
        <w:jc w:val="both"/>
        <w:rPr>
          <w:sz w:val="24"/>
          <w:szCs w:val="24"/>
        </w:rPr>
      </w:pPr>
      <w:r>
        <w:rPr>
          <w:sz w:val="24"/>
          <w:szCs w:val="24"/>
        </w:rPr>
        <w:t>b</w:t>
      </w:r>
      <w:r w:rsidR="005D3915" w:rsidRPr="005D3915">
        <w:rPr>
          <w:sz w:val="24"/>
          <w:szCs w:val="24"/>
        </w:rPr>
        <w:t>y</w:t>
      </w:r>
      <w:r>
        <w:rPr>
          <w:sz w:val="24"/>
          <w:szCs w:val="24"/>
        </w:rPr>
        <w:t xml:space="preserve"> </w:t>
      </w:r>
      <w:r w:rsidRPr="00020A39">
        <w:rPr>
          <w:sz w:val="24"/>
          <w:szCs w:val="24"/>
          <w:u w:val="single"/>
        </w:rPr>
        <w:t>Preinfalk</w:t>
      </w:r>
      <w:r w:rsidR="005D3915" w:rsidRPr="005D3915">
        <w:rPr>
          <w:sz w:val="24"/>
          <w:szCs w:val="24"/>
        </w:rPr>
        <w:t>, Seconded by</w:t>
      </w:r>
      <w:r>
        <w:rPr>
          <w:sz w:val="24"/>
          <w:szCs w:val="24"/>
        </w:rPr>
        <w:t xml:space="preserve"> </w:t>
      </w:r>
      <w:r w:rsidRPr="00020A39">
        <w:rPr>
          <w:sz w:val="24"/>
          <w:szCs w:val="24"/>
          <w:u w:val="single"/>
        </w:rPr>
        <w:t>Androwis</w:t>
      </w:r>
      <w:r w:rsidR="005D3915" w:rsidRPr="005D3915">
        <w:rPr>
          <w:sz w:val="24"/>
          <w:szCs w:val="24"/>
        </w:rPr>
        <w:t>,</w:t>
      </w:r>
    </w:p>
    <w:p w14:paraId="3A7D4899" w14:textId="77777777" w:rsidR="006158D8" w:rsidRPr="006D652F" w:rsidRDefault="006158D8" w:rsidP="00020A39">
      <w:pPr>
        <w:spacing w:after="160" w:line="240" w:lineRule="auto"/>
        <w:rPr>
          <w:rFonts w:ascii="Calibri" w:hAnsi="Calibri" w:cs="Calibri"/>
          <w:b/>
          <w:sz w:val="24"/>
          <w:szCs w:val="24"/>
          <w:u w:val="single"/>
        </w:rPr>
      </w:pPr>
      <w:r w:rsidRPr="006D652F">
        <w:rPr>
          <w:rFonts w:ascii="Calibri" w:hAnsi="Calibri" w:cs="Calibri"/>
          <w:sz w:val="24"/>
          <w:szCs w:val="24"/>
        </w:rPr>
        <w:t>Roll Call: Preinfalk</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6158D8">
        <w:rPr>
          <w:rFonts w:ascii="Calibri" w:hAnsi="Calibri" w:cs="Calibri"/>
          <w:sz w:val="24"/>
          <w:szCs w:val="24"/>
          <w:u w:val="single"/>
        </w:rPr>
        <w:t>AYE</w:t>
      </w:r>
      <w:r>
        <w:rPr>
          <w:rFonts w:ascii="Calibri" w:hAnsi="Calibri" w:cs="Calibri"/>
          <w:sz w:val="24"/>
          <w:szCs w:val="24"/>
        </w:rPr>
        <w:t>.</w:t>
      </w:r>
    </w:p>
    <w:p w14:paraId="1E63E966" w14:textId="24D1AFC7" w:rsidR="005D3915" w:rsidRPr="005D3915" w:rsidRDefault="005D3915" w:rsidP="00020A39">
      <w:pP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440" w:hanging="1440"/>
        <w:jc w:val="both"/>
        <w:rPr>
          <w:sz w:val="24"/>
          <w:szCs w:val="24"/>
        </w:rPr>
      </w:pPr>
      <w:r w:rsidRPr="005D3915">
        <w:rPr>
          <w:sz w:val="24"/>
          <w:szCs w:val="24"/>
        </w:rPr>
        <w:t xml:space="preserve">Motion to Close the Meeting to the Hearing of Citizens by </w:t>
      </w:r>
      <w:r w:rsidR="00020A39" w:rsidRPr="00020A39">
        <w:rPr>
          <w:sz w:val="24"/>
          <w:szCs w:val="24"/>
          <w:u w:val="single"/>
        </w:rPr>
        <w:t>Preinfalk</w:t>
      </w:r>
      <w:r w:rsidRPr="005D3915">
        <w:rPr>
          <w:sz w:val="24"/>
          <w:szCs w:val="24"/>
        </w:rPr>
        <w:t xml:space="preserve">, Seconded by </w:t>
      </w:r>
      <w:r w:rsidR="00020A39" w:rsidRPr="00020A39">
        <w:rPr>
          <w:sz w:val="24"/>
          <w:szCs w:val="24"/>
          <w:u w:val="single"/>
        </w:rPr>
        <w:t>Balik</w:t>
      </w:r>
      <w:r w:rsidRPr="005D3915">
        <w:rPr>
          <w:sz w:val="24"/>
          <w:szCs w:val="24"/>
        </w:rPr>
        <w:t xml:space="preserve">, </w:t>
      </w:r>
    </w:p>
    <w:p w14:paraId="7356ED05" w14:textId="77777777" w:rsidR="006158D8" w:rsidRPr="006D652F" w:rsidRDefault="006158D8" w:rsidP="00020A39">
      <w:pPr>
        <w:spacing w:after="160" w:line="240" w:lineRule="auto"/>
        <w:rPr>
          <w:rFonts w:ascii="Calibri" w:hAnsi="Calibri" w:cs="Calibri"/>
          <w:b/>
          <w:sz w:val="24"/>
          <w:szCs w:val="24"/>
          <w:u w:val="single"/>
        </w:rPr>
      </w:pPr>
      <w:r w:rsidRPr="006D652F">
        <w:rPr>
          <w:rFonts w:ascii="Calibri" w:hAnsi="Calibri" w:cs="Calibri"/>
          <w:sz w:val="24"/>
          <w:szCs w:val="24"/>
        </w:rPr>
        <w:t>Roll Call: Preinfalk</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6158D8">
        <w:rPr>
          <w:rFonts w:ascii="Calibri" w:hAnsi="Calibri" w:cs="Calibri"/>
          <w:sz w:val="24"/>
          <w:szCs w:val="24"/>
          <w:u w:val="single"/>
        </w:rPr>
        <w:t>AYE</w:t>
      </w:r>
      <w:r>
        <w:rPr>
          <w:rFonts w:ascii="Calibri" w:hAnsi="Calibri" w:cs="Calibri"/>
          <w:sz w:val="24"/>
          <w:szCs w:val="24"/>
        </w:rPr>
        <w:t>.</w:t>
      </w:r>
    </w:p>
    <w:p w14:paraId="6F378416" w14:textId="1B1B8D85" w:rsidR="005D3915" w:rsidRPr="00020A39" w:rsidRDefault="005D3915" w:rsidP="00020A39">
      <w:pP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440" w:hanging="1440"/>
        <w:jc w:val="both"/>
        <w:rPr>
          <w:rFonts w:ascii="Calibri" w:hAnsi="Calibri" w:cs="Calibri"/>
          <w:bCs/>
          <w:sz w:val="24"/>
          <w:szCs w:val="24"/>
        </w:rPr>
      </w:pPr>
      <w:r w:rsidRPr="00020A39">
        <w:rPr>
          <w:rFonts w:ascii="Calibri" w:hAnsi="Calibri" w:cs="Calibri"/>
          <w:bCs/>
          <w:sz w:val="24"/>
          <w:szCs w:val="24"/>
        </w:rPr>
        <w:t xml:space="preserve">Motion to Adopt Ordinance No. 2022-013 by </w:t>
      </w:r>
      <w:r w:rsidR="00020A39" w:rsidRPr="00020A39">
        <w:rPr>
          <w:rFonts w:ascii="Calibri" w:hAnsi="Calibri" w:cs="Calibri"/>
          <w:bCs/>
          <w:sz w:val="24"/>
          <w:szCs w:val="24"/>
          <w:u w:val="single"/>
        </w:rPr>
        <w:t>Androwis</w:t>
      </w:r>
      <w:r w:rsidRPr="00020A39">
        <w:rPr>
          <w:rFonts w:ascii="Calibri" w:hAnsi="Calibri" w:cs="Calibri"/>
          <w:bCs/>
          <w:sz w:val="24"/>
          <w:szCs w:val="24"/>
        </w:rPr>
        <w:t xml:space="preserve">, Seconded by </w:t>
      </w:r>
      <w:r w:rsidR="00020A39" w:rsidRPr="00020A39">
        <w:rPr>
          <w:rFonts w:ascii="Calibri" w:hAnsi="Calibri" w:cs="Calibri"/>
          <w:bCs/>
          <w:sz w:val="24"/>
          <w:szCs w:val="24"/>
          <w:u w:val="single"/>
        </w:rPr>
        <w:t>Balik</w:t>
      </w:r>
      <w:r w:rsidRPr="00020A39">
        <w:rPr>
          <w:rFonts w:ascii="Calibri" w:hAnsi="Calibri" w:cs="Calibri"/>
          <w:bCs/>
          <w:sz w:val="24"/>
          <w:szCs w:val="24"/>
        </w:rPr>
        <w:t>,</w:t>
      </w:r>
    </w:p>
    <w:p w14:paraId="68CFD80B" w14:textId="77777777" w:rsidR="006158D8" w:rsidRPr="006D652F" w:rsidRDefault="006158D8" w:rsidP="00020A39">
      <w:pPr>
        <w:spacing w:after="160" w:line="240" w:lineRule="auto"/>
        <w:rPr>
          <w:rFonts w:ascii="Calibri" w:hAnsi="Calibri" w:cs="Calibri"/>
          <w:b/>
          <w:sz w:val="24"/>
          <w:szCs w:val="24"/>
          <w:u w:val="single"/>
        </w:rPr>
      </w:pPr>
      <w:r w:rsidRPr="006D652F">
        <w:rPr>
          <w:rFonts w:ascii="Calibri" w:hAnsi="Calibri" w:cs="Calibri"/>
          <w:sz w:val="24"/>
          <w:szCs w:val="24"/>
        </w:rPr>
        <w:t>Roll Call: Preinfalk</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6158D8">
        <w:rPr>
          <w:rFonts w:ascii="Calibri" w:hAnsi="Calibri" w:cs="Calibri"/>
          <w:sz w:val="24"/>
          <w:szCs w:val="24"/>
          <w:u w:val="single"/>
        </w:rPr>
        <w:t>AYE</w:t>
      </w:r>
      <w:r>
        <w:rPr>
          <w:rFonts w:ascii="Calibri" w:hAnsi="Calibri" w:cs="Calibri"/>
          <w:sz w:val="24"/>
          <w:szCs w:val="24"/>
        </w:rPr>
        <w:t>.</w:t>
      </w:r>
    </w:p>
    <w:p w14:paraId="1954632D" w14:textId="77777777" w:rsidR="002C574E" w:rsidRDefault="002C574E" w:rsidP="00A04CC4">
      <w:pPr>
        <w:spacing w:after="0"/>
        <w:rPr>
          <w:rFonts w:ascii="Calibri" w:hAnsi="Calibri" w:cs="Calibri"/>
          <w:b/>
          <w:sz w:val="24"/>
          <w:szCs w:val="24"/>
          <w:u w:val="single"/>
        </w:rPr>
      </w:pPr>
    </w:p>
    <w:p w14:paraId="69BE9154" w14:textId="77810654" w:rsidR="00A04CC4" w:rsidRPr="0076414A" w:rsidRDefault="00A04CC4" w:rsidP="00A04CC4">
      <w:pPr>
        <w:spacing w:after="0"/>
        <w:rPr>
          <w:rFonts w:ascii="Calibri" w:hAnsi="Calibri" w:cs="Calibri"/>
          <w:sz w:val="24"/>
          <w:szCs w:val="24"/>
        </w:rPr>
      </w:pPr>
      <w:r w:rsidRPr="0076414A">
        <w:rPr>
          <w:rFonts w:ascii="Calibri" w:hAnsi="Calibri" w:cs="Calibri"/>
          <w:b/>
          <w:sz w:val="24"/>
          <w:szCs w:val="24"/>
          <w:u w:val="single"/>
        </w:rPr>
        <w:t>LIST OF BILLS AND SUPPLEMENTAL LIST OF BILLS</w:t>
      </w:r>
    </w:p>
    <w:p w14:paraId="5B9E6C5E" w14:textId="15266EC0" w:rsidR="00FF011C" w:rsidRDefault="00FF011C" w:rsidP="00A04CC4">
      <w:pPr>
        <w:spacing w:after="0"/>
      </w:pPr>
      <w:r>
        <w:rPr>
          <w:rFonts w:ascii="Calibri" w:hAnsi="Calibri" w:cs="Calibri"/>
          <w:b/>
          <w:sz w:val="24"/>
          <w:szCs w:val="24"/>
          <w:u w:val="single"/>
        </w:rPr>
        <w:fldChar w:fldCharType="begin"/>
      </w:r>
      <w:r>
        <w:rPr>
          <w:rFonts w:ascii="Calibri" w:hAnsi="Calibri" w:cs="Calibri"/>
          <w:b/>
          <w:sz w:val="24"/>
          <w:szCs w:val="24"/>
          <w:u w:val="single"/>
        </w:rPr>
        <w:instrText xml:space="preserve"> LINK Excel.Sheet.12 "\\\\WB-FPA\\financedocs$\\Accounts Payable\\Monthly Bill List 2022\\Bill list for September 22-2022.xlsx" "MINUTES_922!R1C1:R177C5" \a \f 5 \h  \* MERGEFORMAT </w:instrText>
      </w:r>
      <w:r>
        <w:rPr>
          <w:rFonts w:ascii="Calibri" w:hAnsi="Calibri" w:cs="Calibri"/>
          <w:b/>
          <w:sz w:val="24"/>
          <w:szCs w:val="24"/>
          <w:u w:val="single"/>
        </w:rPr>
        <w:fldChar w:fldCharType="separate"/>
      </w:r>
    </w:p>
    <w:tbl>
      <w:tblPr>
        <w:tblW w:w="7781" w:type="dxa"/>
        <w:tblLook w:val="04A0" w:firstRow="1" w:lastRow="0" w:firstColumn="1" w:lastColumn="0" w:noHBand="0" w:noVBand="1"/>
      </w:tblPr>
      <w:tblGrid>
        <w:gridCol w:w="4012"/>
        <w:gridCol w:w="271"/>
        <w:gridCol w:w="1038"/>
        <w:gridCol w:w="271"/>
        <w:gridCol w:w="2541"/>
      </w:tblGrid>
      <w:tr w:rsidR="00FF011C" w:rsidRPr="00FF011C" w14:paraId="45177C02" w14:textId="77777777" w:rsidTr="00FF011C">
        <w:trPr>
          <w:trHeight w:val="390"/>
        </w:trPr>
        <w:tc>
          <w:tcPr>
            <w:tcW w:w="7781" w:type="dxa"/>
            <w:gridSpan w:val="5"/>
            <w:noWrap/>
            <w:hideMark/>
          </w:tcPr>
          <w:p w14:paraId="7ABD23E8" w14:textId="3278B402" w:rsidR="00FF011C" w:rsidRPr="00FF011C" w:rsidRDefault="00FF011C" w:rsidP="00FF011C">
            <w:pPr>
              <w:spacing w:after="0"/>
              <w:rPr>
                <w:rFonts w:ascii="Calibri" w:hAnsi="Calibri" w:cs="Calibri"/>
                <w:b/>
                <w:bCs/>
                <w:sz w:val="24"/>
                <w:szCs w:val="24"/>
                <w:u w:val="single"/>
              </w:rPr>
            </w:pPr>
            <w:r w:rsidRPr="00FF011C">
              <w:rPr>
                <w:rFonts w:ascii="Calibri" w:hAnsi="Calibri" w:cs="Calibri"/>
                <w:b/>
                <w:bCs/>
                <w:sz w:val="24"/>
                <w:szCs w:val="24"/>
                <w:u w:val="single"/>
              </w:rPr>
              <w:t>Bill List Current Account September 22, 2022</w:t>
            </w:r>
          </w:p>
        </w:tc>
      </w:tr>
      <w:tr w:rsidR="00FF011C" w:rsidRPr="00FF011C" w14:paraId="53830824" w14:textId="77777777" w:rsidTr="00FF011C">
        <w:trPr>
          <w:trHeight w:val="300"/>
        </w:trPr>
        <w:tc>
          <w:tcPr>
            <w:tcW w:w="4012" w:type="dxa"/>
            <w:noWrap/>
            <w:hideMark/>
          </w:tcPr>
          <w:p w14:paraId="30FD34F7" w14:textId="77777777" w:rsidR="00FF011C" w:rsidRPr="00FF011C" w:rsidRDefault="00FF011C" w:rsidP="00FF011C">
            <w:pPr>
              <w:spacing w:after="0"/>
              <w:rPr>
                <w:rFonts w:ascii="Calibri" w:hAnsi="Calibri" w:cs="Calibri"/>
                <w:b/>
                <w:bCs/>
                <w:sz w:val="24"/>
                <w:szCs w:val="24"/>
                <w:u w:val="single"/>
              </w:rPr>
            </w:pPr>
          </w:p>
        </w:tc>
        <w:tc>
          <w:tcPr>
            <w:tcW w:w="95" w:type="dxa"/>
            <w:noWrap/>
            <w:hideMark/>
          </w:tcPr>
          <w:p w14:paraId="7CE5B235"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2F28A3A" w14:textId="77777777" w:rsidR="00FF011C" w:rsidRPr="00FF011C" w:rsidRDefault="00FF011C" w:rsidP="00FF011C">
            <w:pPr>
              <w:spacing w:after="0"/>
              <w:rPr>
                <w:rFonts w:ascii="Calibri" w:hAnsi="Calibri" w:cs="Calibri"/>
                <w:b/>
                <w:sz w:val="24"/>
                <w:szCs w:val="24"/>
                <w:u w:val="single"/>
              </w:rPr>
            </w:pPr>
          </w:p>
        </w:tc>
        <w:tc>
          <w:tcPr>
            <w:tcW w:w="95" w:type="dxa"/>
            <w:noWrap/>
            <w:hideMark/>
          </w:tcPr>
          <w:p w14:paraId="7DAD86FE"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520B9C2" w14:textId="77777777" w:rsidR="00FF011C" w:rsidRPr="00FF011C" w:rsidRDefault="00FF011C" w:rsidP="00FF011C">
            <w:pPr>
              <w:spacing w:after="0"/>
              <w:rPr>
                <w:rFonts w:ascii="Calibri" w:hAnsi="Calibri" w:cs="Calibri"/>
                <w:b/>
                <w:sz w:val="24"/>
                <w:szCs w:val="24"/>
                <w:u w:val="single"/>
              </w:rPr>
            </w:pPr>
          </w:p>
        </w:tc>
      </w:tr>
      <w:tr w:rsidR="00FF011C" w:rsidRPr="00FF011C" w14:paraId="2E8BE542" w14:textId="77777777" w:rsidTr="00FF011C">
        <w:trPr>
          <w:trHeight w:val="300"/>
        </w:trPr>
        <w:tc>
          <w:tcPr>
            <w:tcW w:w="4012" w:type="dxa"/>
            <w:noWrap/>
            <w:hideMark/>
          </w:tcPr>
          <w:p w14:paraId="64DC1D8D" w14:textId="77777777" w:rsidR="00FF011C" w:rsidRPr="00FF011C" w:rsidRDefault="00FF011C" w:rsidP="00FF011C">
            <w:pPr>
              <w:spacing w:after="0"/>
              <w:rPr>
                <w:rFonts w:ascii="Calibri" w:hAnsi="Calibri" w:cs="Calibri"/>
                <w:b/>
                <w:bCs/>
                <w:sz w:val="24"/>
                <w:szCs w:val="24"/>
                <w:u w:val="single"/>
              </w:rPr>
            </w:pPr>
            <w:r w:rsidRPr="00FF011C">
              <w:rPr>
                <w:rFonts w:ascii="Calibri" w:hAnsi="Calibri" w:cs="Calibri"/>
                <w:b/>
                <w:bCs/>
                <w:sz w:val="24"/>
                <w:szCs w:val="24"/>
                <w:u w:val="single"/>
              </w:rPr>
              <w:t>Vendor Name</w:t>
            </w:r>
          </w:p>
        </w:tc>
        <w:tc>
          <w:tcPr>
            <w:tcW w:w="95" w:type="dxa"/>
            <w:noWrap/>
            <w:hideMark/>
          </w:tcPr>
          <w:p w14:paraId="6B668735" w14:textId="77777777" w:rsidR="00FF011C" w:rsidRPr="00FF011C" w:rsidRDefault="00FF011C" w:rsidP="00FF011C">
            <w:pPr>
              <w:spacing w:after="0"/>
              <w:rPr>
                <w:rFonts w:ascii="Calibri" w:hAnsi="Calibri" w:cs="Calibri"/>
                <w:b/>
                <w:bCs/>
                <w:sz w:val="24"/>
                <w:szCs w:val="24"/>
                <w:u w:val="single"/>
              </w:rPr>
            </w:pPr>
            <w:r w:rsidRPr="00FF011C">
              <w:rPr>
                <w:rFonts w:ascii="Calibri" w:hAnsi="Calibri" w:cs="Calibri"/>
                <w:b/>
                <w:bCs/>
                <w:sz w:val="24"/>
                <w:szCs w:val="24"/>
                <w:u w:val="single"/>
              </w:rPr>
              <w:t> </w:t>
            </w:r>
          </w:p>
        </w:tc>
        <w:tc>
          <w:tcPr>
            <w:tcW w:w="1038" w:type="dxa"/>
            <w:noWrap/>
            <w:hideMark/>
          </w:tcPr>
          <w:p w14:paraId="575DE60D" w14:textId="77777777" w:rsidR="00FF011C" w:rsidRPr="00FF011C" w:rsidRDefault="00FF011C" w:rsidP="00FF011C">
            <w:pPr>
              <w:spacing w:after="0"/>
              <w:rPr>
                <w:rFonts w:ascii="Calibri" w:hAnsi="Calibri" w:cs="Calibri"/>
                <w:b/>
                <w:bCs/>
                <w:sz w:val="24"/>
                <w:szCs w:val="24"/>
                <w:u w:val="single"/>
              </w:rPr>
            </w:pPr>
            <w:r w:rsidRPr="00FF011C">
              <w:rPr>
                <w:rFonts w:ascii="Calibri" w:hAnsi="Calibri" w:cs="Calibri"/>
                <w:b/>
                <w:bCs/>
                <w:sz w:val="24"/>
                <w:szCs w:val="24"/>
                <w:u w:val="single"/>
              </w:rPr>
              <w:t>PO #</w:t>
            </w:r>
          </w:p>
        </w:tc>
        <w:tc>
          <w:tcPr>
            <w:tcW w:w="95" w:type="dxa"/>
            <w:noWrap/>
            <w:hideMark/>
          </w:tcPr>
          <w:p w14:paraId="484F6CD8" w14:textId="77777777" w:rsidR="00FF011C" w:rsidRPr="00FF011C" w:rsidRDefault="00FF011C" w:rsidP="00FF011C">
            <w:pPr>
              <w:spacing w:after="0"/>
              <w:rPr>
                <w:rFonts w:ascii="Calibri" w:hAnsi="Calibri" w:cs="Calibri"/>
                <w:b/>
                <w:bCs/>
                <w:sz w:val="24"/>
                <w:szCs w:val="24"/>
                <w:u w:val="single"/>
              </w:rPr>
            </w:pPr>
            <w:r w:rsidRPr="00FF011C">
              <w:rPr>
                <w:rFonts w:ascii="Calibri" w:hAnsi="Calibri" w:cs="Calibri"/>
                <w:b/>
                <w:bCs/>
                <w:sz w:val="24"/>
                <w:szCs w:val="24"/>
                <w:u w:val="single"/>
              </w:rPr>
              <w:t> </w:t>
            </w:r>
          </w:p>
        </w:tc>
        <w:tc>
          <w:tcPr>
            <w:tcW w:w="2541" w:type="dxa"/>
            <w:noWrap/>
            <w:hideMark/>
          </w:tcPr>
          <w:p w14:paraId="2A0F786E" w14:textId="77777777" w:rsidR="00FF011C" w:rsidRPr="00FF011C" w:rsidRDefault="00FF011C" w:rsidP="00FF011C">
            <w:pPr>
              <w:spacing w:after="0"/>
              <w:rPr>
                <w:rFonts w:ascii="Calibri" w:hAnsi="Calibri" w:cs="Calibri"/>
                <w:b/>
                <w:bCs/>
                <w:sz w:val="24"/>
                <w:szCs w:val="24"/>
                <w:u w:val="single"/>
              </w:rPr>
            </w:pPr>
            <w:r w:rsidRPr="00FF011C">
              <w:rPr>
                <w:rFonts w:ascii="Calibri" w:hAnsi="Calibri" w:cs="Calibri"/>
                <w:b/>
                <w:bCs/>
                <w:sz w:val="24"/>
                <w:szCs w:val="24"/>
                <w:u w:val="single"/>
              </w:rPr>
              <w:t>Amount</w:t>
            </w:r>
          </w:p>
        </w:tc>
      </w:tr>
      <w:tr w:rsidR="00FF011C" w:rsidRPr="00FF011C" w14:paraId="0469B7F5" w14:textId="77777777" w:rsidTr="00FF011C">
        <w:trPr>
          <w:trHeight w:val="300"/>
        </w:trPr>
        <w:tc>
          <w:tcPr>
            <w:tcW w:w="4012" w:type="dxa"/>
            <w:noWrap/>
            <w:hideMark/>
          </w:tcPr>
          <w:p w14:paraId="47E6F1E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ACTION DATA SERVICES INC.     </w:t>
            </w:r>
          </w:p>
        </w:tc>
        <w:tc>
          <w:tcPr>
            <w:tcW w:w="95" w:type="dxa"/>
            <w:noWrap/>
            <w:hideMark/>
          </w:tcPr>
          <w:p w14:paraId="01DA744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4AC517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22-01070</w:t>
            </w:r>
          </w:p>
        </w:tc>
        <w:tc>
          <w:tcPr>
            <w:tcW w:w="95" w:type="dxa"/>
            <w:noWrap/>
            <w:hideMark/>
          </w:tcPr>
          <w:p w14:paraId="51BF05F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855F37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619.95 </w:t>
            </w:r>
          </w:p>
        </w:tc>
      </w:tr>
      <w:tr w:rsidR="00FF011C" w:rsidRPr="00FF011C" w14:paraId="4F426FF5" w14:textId="77777777" w:rsidTr="00FF011C">
        <w:trPr>
          <w:trHeight w:val="300"/>
        </w:trPr>
        <w:tc>
          <w:tcPr>
            <w:tcW w:w="4012" w:type="dxa"/>
            <w:noWrap/>
            <w:hideMark/>
          </w:tcPr>
          <w:p w14:paraId="66C2ED6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ACTION DATA SERVICES INC.     </w:t>
            </w:r>
          </w:p>
        </w:tc>
        <w:tc>
          <w:tcPr>
            <w:tcW w:w="95" w:type="dxa"/>
            <w:noWrap/>
            <w:hideMark/>
          </w:tcPr>
          <w:p w14:paraId="5F1B23A5"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F3361D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22-01070</w:t>
            </w:r>
          </w:p>
        </w:tc>
        <w:tc>
          <w:tcPr>
            <w:tcW w:w="95" w:type="dxa"/>
            <w:noWrap/>
            <w:hideMark/>
          </w:tcPr>
          <w:p w14:paraId="613E047E"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33F523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57.74 </w:t>
            </w:r>
          </w:p>
        </w:tc>
      </w:tr>
      <w:tr w:rsidR="00FF011C" w:rsidRPr="00FF011C" w14:paraId="15E104A7" w14:textId="77777777" w:rsidTr="00FF011C">
        <w:trPr>
          <w:trHeight w:val="300"/>
        </w:trPr>
        <w:tc>
          <w:tcPr>
            <w:tcW w:w="4012" w:type="dxa"/>
            <w:noWrap/>
            <w:hideMark/>
          </w:tcPr>
          <w:p w14:paraId="42CDF1A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AGL WELDING SUPPLY CO., INC.  </w:t>
            </w:r>
          </w:p>
        </w:tc>
        <w:tc>
          <w:tcPr>
            <w:tcW w:w="95" w:type="dxa"/>
            <w:noWrap/>
            <w:hideMark/>
          </w:tcPr>
          <w:p w14:paraId="71BB8F58"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377055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22-01025</w:t>
            </w:r>
          </w:p>
        </w:tc>
        <w:tc>
          <w:tcPr>
            <w:tcW w:w="95" w:type="dxa"/>
            <w:noWrap/>
            <w:hideMark/>
          </w:tcPr>
          <w:p w14:paraId="4815143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BB4E5C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54.68 </w:t>
            </w:r>
          </w:p>
        </w:tc>
      </w:tr>
      <w:tr w:rsidR="00FF011C" w:rsidRPr="00FF011C" w14:paraId="33B4850F" w14:textId="77777777" w:rsidTr="00FF011C">
        <w:trPr>
          <w:trHeight w:val="300"/>
        </w:trPr>
        <w:tc>
          <w:tcPr>
            <w:tcW w:w="4012" w:type="dxa"/>
            <w:noWrap/>
            <w:hideMark/>
          </w:tcPr>
          <w:p w14:paraId="747C350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ALERT - ALL CORP              </w:t>
            </w:r>
          </w:p>
        </w:tc>
        <w:tc>
          <w:tcPr>
            <w:tcW w:w="95" w:type="dxa"/>
            <w:noWrap/>
            <w:hideMark/>
          </w:tcPr>
          <w:p w14:paraId="5C0B873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14F270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22-01023</w:t>
            </w:r>
          </w:p>
        </w:tc>
        <w:tc>
          <w:tcPr>
            <w:tcW w:w="95" w:type="dxa"/>
            <w:noWrap/>
            <w:hideMark/>
          </w:tcPr>
          <w:p w14:paraId="14989CB9"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DC117A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444.00 </w:t>
            </w:r>
          </w:p>
        </w:tc>
      </w:tr>
      <w:tr w:rsidR="00FF011C" w:rsidRPr="00FF011C" w14:paraId="4509BFD6" w14:textId="77777777" w:rsidTr="00FF011C">
        <w:trPr>
          <w:trHeight w:val="300"/>
        </w:trPr>
        <w:tc>
          <w:tcPr>
            <w:tcW w:w="4012" w:type="dxa"/>
            <w:noWrap/>
            <w:hideMark/>
          </w:tcPr>
          <w:p w14:paraId="2F6156C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ALL AMERICAN SEWER SERVICE    </w:t>
            </w:r>
          </w:p>
        </w:tc>
        <w:tc>
          <w:tcPr>
            <w:tcW w:w="95" w:type="dxa"/>
            <w:noWrap/>
            <w:hideMark/>
          </w:tcPr>
          <w:p w14:paraId="444C0C2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47C176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22-01067</w:t>
            </w:r>
          </w:p>
        </w:tc>
        <w:tc>
          <w:tcPr>
            <w:tcW w:w="95" w:type="dxa"/>
            <w:noWrap/>
            <w:hideMark/>
          </w:tcPr>
          <w:p w14:paraId="179AAA5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3851F2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75.00 </w:t>
            </w:r>
          </w:p>
        </w:tc>
      </w:tr>
      <w:tr w:rsidR="00FF011C" w:rsidRPr="00FF011C" w14:paraId="0F3A77A2" w14:textId="77777777" w:rsidTr="00FF011C">
        <w:trPr>
          <w:trHeight w:val="300"/>
        </w:trPr>
        <w:tc>
          <w:tcPr>
            <w:tcW w:w="4012" w:type="dxa"/>
            <w:noWrap/>
            <w:hideMark/>
          </w:tcPr>
          <w:p w14:paraId="2211615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0FCF1B7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75DA98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22-00997</w:t>
            </w:r>
          </w:p>
        </w:tc>
        <w:tc>
          <w:tcPr>
            <w:tcW w:w="95" w:type="dxa"/>
            <w:noWrap/>
            <w:hideMark/>
          </w:tcPr>
          <w:p w14:paraId="7F3D7F33"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545BB9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195.60 </w:t>
            </w:r>
          </w:p>
        </w:tc>
      </w:tr>
      <w:tr w:rsidR="00FF011C" w:rsidRPr="00FF011C" w14:paraId="155BDA44" w14:textId="77777777" w:rsidTr="00FF011C">
        <w:trPr>
          <w:trHeight w:val="300"/>
        </w:trPr>
        <w:tc>
          <w:tcPr>
            <w:tcW w:w="4012" w:type="dxa"/>
            <w:noWrap/>
            <w:hideMark/>
          </w:tcPr>
          <w:p w14:paraId="510C4B5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lastRenderedPageBreak/>
              <w:t xml:space="preserve">AMERICAN WEAR                 </w:t>
            </w:r>
          </w:p>
        </w:tc>
        <w:tc>
          <w:tcPr>
            <w:tcW w:w="95" w:type="dxa"/>
            <w:noWrap/>
            <w:hideMark/>
          </w:tcPr>
          <w:p w14:paraId="5FB3C32A"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E530BA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22-00998</w:t>
            </w:r>
          </w:p>
        </w:tc>
        <w:tc>
          <w:tcPr>
            <w:tcW w:w="95" w:type="dxa"/>
            <w:noWrap/>
            <w:hideMark/>
          </w:tcPr>
          <w:p w14:paraId="22F401D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5F7FAC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334.40 </w:t>
            </w:r>
          </w:p>
        </w:tc>
      </w:tr>
      <w:tr w:rsidR="00FF011C" w:rsidRPr="00FF011C" w14:paraId="1454082D" w14:textId="77777777" w:rsidTr="00FF011C">
        <w:trPr>
          <w:trHeight w:val="300"/>
        </w:trPr>
        <w:tc>
          <w:tcPr>
            <w:tcW w:w="4012" w:type="dxa"/>
            <w:noWrap/>
            <w:hideMark/>
          </w:tcPr>
          <w:p w14:paraId="7FD12AD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166610B1"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49B16F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2CCCD23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8A8F1E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48.90 </w:t>
            </w:r>
          </w:p>
        </w:tc>
      </w:tr>
      <w:tr w:rsidR="00FF011C" w:rsidRPr="00FF011C" w14:paraId="192276ED" w14:textId="77777777" w:rsidTr="00FF011C">
        <w:trPr>
          <w:trHeight w:val="300"/>
        </w:trPr>
        <w:tc>
          <w:tcPr>
            <w:tcW w:w="4012" w:type="dxa"/>
            <w:noWrap/>
            <w:hideMark/>
          </w:tcPr>
          <w:p w14:paraId="76CA6C1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4EA225C5"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D8FC80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4FF905F0"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F65A2C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48.90 </w:t>
            </w:r>
          </w:p>
        </w:tc>
      </w:tr>
      <w:tr w:rsidR="00FF011C" w:rsidRPr="00FF011C" w14:paraId="5B636236" w14:textId="77777777" w:rsidTr="00FF011C">
        <w:trPr>
          <w:trHeight w:val="300"/>
        </w:trPr>
        <w:tc>
          <w:tcPr>
            <w:tcW w:w="4012" w:type="dxa"/>
            <w:noWrap/>
            <w:hideMark/>
          </w:tcPr>
          <w:p w14:paraId="5A39124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5A7EFFC3"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526D11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4D30B68D"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0D80C7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48.90 </w:t>
            </w:r>
          </w:p>
        </w:tc>
      </w:tr>
      <w:tr w:rsidR="00FF011C" w:rsidRPr="00FF011C" w14:paraId="51227061" w14:textId="77777777" w:rsidTr="00FF011C">
        <w:trPr>
          <w:trHeight w:val="300"/>
        </w:trPr>
        <w:tc>
          <w:tcPr>
            <w:tcW w:w="4012" w:type="dxa"/>
            <w:noWrap/>
            <w:hideMark/>
          </w:tcPr>
          <w:p w14:paraId="0EBB8CC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4C1596D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348DEC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4D970089"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4FC610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35.80 </w:t>
            </w:r>
          </w:p>
        </w:tc>
      </w:tr>
      <w:tr w:rsidR="00FF011C" w:rsidRPr="00FF011C" w14:paraId="0645EBE6" w14:textId="77777777" w:rsidTr="00FF011C">
        <w:trPr>
          <w:trHeight w:val="300"/>
        </w:trPr>
        <w:tc>
          <w:tcPr>
            <w:tcW w:w="4012" w:type="dxa"/>
            <w:noWrap/>
            <w:hideMark/>
          </w:tcPr>
          <w:p w14:paraId="313E0D3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348E820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A1F081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7386CB2C"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52D4F3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6.00 </w:t>
            </w:r>
          </w:p>
        </w:tc>
      </w:tr>
      <w:tr w:rsidR="00FF011C" w:rsidRPr="00FF011C" w14:paraId="432A2A85" w14:textId="77777777" w:rsidTr="00FF011C">
        <w:trPr>
          <w:trHeight w:val="300"/>
        </w:trPr>
        <w:tc>
          <w:tcPr>
            <w:tcW w:w="4012" w:type="dxa"/>
            <w:noWrap/>
            <w:hideMark/>
          </w:tcPr>
          <w:p w14:paraId="4377790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596AA3EF"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B1FEFF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43460FB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1D63E8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35.80 </w:t>
            </w:r>
          </w:p>
        </w:tc>
      </w:tr>
      <w:tr w:rsidR="00FF011C" w:rsidRPr="00FF011C" w14:paraId="4287B069" w14:textId="77777777" w:rsidTr="00FF011C">
        <w:trPr>
          <w:trHeight w:val="300"/>
        </w:trPr>
        <w:tc>
          <w:tcPr>
            <w:tcW w:w="4012" w:type="dxa"/>
            <w:noWrap/>
            <w:hideMark/>
          </w:tcPr>
          <w:p w14:paraId="43AE09D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06BCF2B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9B866B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52496D9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5FD53E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6.00 </w:t>
            </w:r>
          </w:p>
        </w:tc>
      </w:tr>
      <w:tr w:rsidR="00FF011C" w:rsidRPr="00FF011C" w14:paraId="4C60E7E7" w14:textId="77777777" w:rsidTr="00FF011C">
        <w:trPr>
          <w:trHeight w:val="300"/>
        </w:trPr>
        <w:tc>
          <w:tcPr>
            <w:tcW w:w="4012" w:type="dxa"/>
            <w:noWrap/>
            <w:hideMark/>
          </w:tcPr>
          <w:p w14:paraId="6A87858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6C1AA6F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585506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7669D861"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59EE91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35.80 </w:t>
            </w:r>
          </w:p>
        </w:tc>
      </w:tr>
      <w:tr w:rsidR="00FF011C" w:rsidRPr="00FF011C" w14:paraId="6E3022F9" w14:textId="77777777" w:rsidTr="00FF011C">
        <w:trPr>
          <w:trHeight w:val="300"/>
        </w:trPr>
        <w:tc>
          <w:tcPr>
            <w:tcW w:w="4012" w:type="dxa"/>
            <w:noWrap/>
            <w:hideMark/>
          </w:tcPr>
          <w:p w14:paraId="3CAD6CD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64368CB0"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BC0287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35DC04C3"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4AF8FE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6.00 </w:t>
            </w:r>
          </w:p>
        </w:tc>
      </w:tr>
      <w:tr w:rsidR="00FF011C" w:rsidRPr="00FF011C" w14:paraId="3C6E0139" w14:textId="77777777" w:rsidTr="00FF011C">
        <w:trPr>
          <w:trHeight w:val="300"/>
        </w:trPr>
        <w:tc>
          <w:tcPr>
            <w:tcW w:w="4012" w:type="dxa"/>
            <w:noWrap/>
            <w:hideMark/>
          </w:tcPr>
          <w:p w14:paraId="47BAA20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5DE755F0"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ED8BF2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2C29919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1C2E23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35.80 </w:t>
            </w:r>
          </w:p>
        </w:tc>
      </w:tr>
      <w:tr w:rsidR="00FF011C" w:rsidRPr="00FF011C" w14:paraId="556F314A" w14:textId="77777777" w:rsidTr="00FF011C">
        <w:trPr>
          <w:trHeight w:val="300"/>
        </w:trPr>
        <w:tc>
          <w:tcPr>
            <w:tcW w:w="4012" w:type="dxa"/>
            <w:noWrap/>
            <w:hideMark/>
          </w:tcPr>
          <w:p w14:paraId="6331B0F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045FA61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47475F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62DE268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F78B97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6.00 </w:t>
            </w:r>
          </w:p>
        </w:tc>
      </w:tr>
      <w:tr w:rsidR="00FF011C" w:rsidRPr="00FF011C" w14:paraId="636E001D" w14:textId="77777777" w:rsidTr="00FF011C">
        <w:trPr>
          <w:trHeight w:val="300"/>
        </w:trPr>
        <w:tc>
          <w:tcPr>
            <w:tcW w:w="4012" w:type="dxa"/>
            <w:noWrap/>
            <w:hideMark/>
          </w:tcPr>
          <w:p w14:paraId="25C2CCD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3D39D9C1"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F63A60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5CE5C12C"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530926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35.80 </w:t>
            </w:r>
          </w:p>
        </w:tc>
      </w:tr>
      <w:tr w:rsidR="00FF011C" w:rsidRPr="00FF011C" w14:paraId="4B3BF3D6" w14:textId="77777777" w:rsidTr="00FF011C">
        <w:trPr>
          <w:trHeight w:val="300"/>
        </w:trPr>
        <w:tc>
          <w:tcPr>
            <w:tcW w:w="4012" w:type="dxa"/>
            <w:noWrap/>
            <w:hideMark/>
          </w:tcPr>
          <w:p w14:paraId="0E07527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AMERICAN WEAR                 </w:t>
            </w:r>
          </w:p>
        </w:tc>
        <w:tc>
          <w:tcPr>
            <w:tcW w:w="95" w:type="dxa"/>
            <w:noWrap/>
            <w:hideMark/>
          </w:tcPr>
          <w:p w14:paraId="49F2A732"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D05037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22-01069</w:t>
            </w:r>
          </w:p>
        </w:tc>
        <w:tc>
          <w:tcPr>
            <w:tcW w:w="95" w:type="dxa"/>
            <w:noWrap/>
            <w:hideMark/>
          </w:tcPr>
          <w:p w14:paraId="44624E4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A61210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6.00 </w:t>
            </w:r>
          </w:p>
        </w:tc>
      </w:tr>
      <w:tr w:rsidR="00FF011C" w:rsidRPr="00FF011C" w14:paraId="254B2F05" w14:textId="77777777" w:rsidTr="00FF011C">
        <w:trPr>
          <w:trHeight w:val="300"/>
        </w:trPr>
        <w:tc>
          <w:tcPr>
            <w:tcW w:w="4012" w:type="dxa"/>
            <w:noWrap/>
            <w:hideMark/>
          </w:tcPr>
          <w:p w14:paraId="560635B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ANN CLEMENS                   </w:t>
            </w:r>
          </w:p>
        </w:tc>
        <w:tc>
          <w:tcPr>
            <w:tcW w:w="95" w:type="dxa"/>
            <w:noWrap/>
            <w:hideMark/>
          </w:tcPr>
          <w:p w14:paraId="47480A5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1C2A44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22-01093</w:t>
            </w:r>
          </w:p>
        </w:tc>
        <w:tc>
          <w:tcPr>
            <w:tcW w:w="95" w:type="dxa"/>
            <w:noWrap/>
            <w:hideMark/>
          </w:tcPr>
          <w:p w14:paraId="1324C908"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540E2D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46EBB936" w14:textId="77777777" w:rsidTr="00FF011C">
        <w:trPr>
          <w:trHeight w:val="300"/>
        </w:trPr>
        <w:tc>
          <w:tcPr>
            <w:tcW w:w="4012" w:type="dxa"/>
            <w:noWrap/>
            <w:hideMark/>
          </w:tcPr>
          <w:p w14:paraId="50578F4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ANTHONY ROCK JR               </w:t>
            </w:r>
          </w:p>
        </w:tc>
        <w:tc>
          <w:tcPr>
            <w:tcW w:w="95" w:type="dxa"/>
            <w:noWrap/>
            <w:hideMark/>
          </w:tcPr>
          <w:p w14:paraId="4A20AD66"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2A8FFA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22-01089</w:t>
            </w:r>
          </w:p>
        </w:tc>
        <w:tc>
          <w:tcPr>
            <w:tcW w:w="95" w:type="dxa"/>
            <w:noWrap/>
            <w:hideMark/>
          </w:tcPr>
          <w:p w14:paraId="08640B67"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116133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540.30 </w:t>
            </w:r>
          </w:p>
        </w:tc>
      </w:tr>
      <w:tr w:rsidR="00FF011C" w:rsidRPr="00FF011C" w14:paraId="62D6FE2E" w14:textId="77777777" w:rsidTr="00FF011C">
        <w:trPr>
          <w:trHeight w:val="300"/>
        </w:trPr>
        <w:tc>
          <w:tcPr>
            <w:tcW w:w="4012" w:type="dxa"/>
            <w:noWrap/>
            <w:hideMark/>
          </w:tcPr>
          <w:p w14:paraId="5C2D281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ANTHONY ROCK JR               </w:t>
            </w:r>
          </w:p>
        </w:tc>
        <w:tc>
          <w:tcPr>
            <w:tcW w:w="95" w:type="dxa"/>
            <w:noWrap/>
            <w:hideMark/>
          </w:tcPr>
          <w:p w14:paraId="4B6870CB"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0BC058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22-01089</w:t>
            </w:r>
          </w:p>
        </w:tc>
        <w:tc>
          <w:tcPr>
            <w:tcW w:w="95" w:type="dxa"/>
            <w:noWrap/>
            <w:hideMark/>
          </w:tcPr>
          <w:p w14:paraId="482D919E"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738385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504.30 </w:t>
            </w:r>
          </w:p>
        </w:tc>
      </w:tr>
      <w:tr w:rsidR="00FF011C" w:rsidRPr="00FF011C" w14:paraId="2CF6078E" w14:textId="77777777" w:rsidTr="00FF011C">
        <w:trPr>
          <w:trHeight w:val="300"/>
        </w:trPr>
        <w:tc>
          <w:tcPr>
            <w:tcW w:w="4012" w:type="dxa"/>
            <w:noWrap/>
            <w:hideMark/>
          </w:tcPr>
          <w:p w14:paraId="6CE225F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ARCARI IOVINO                 </w:t>
            </w:r>
          </w:p>
        </w:tc>
        <w:tc>
          <w:tcPr>
            <w:tcW w:w="95" w:type="dxa"/>
            <w:noWrap/>
            <w:hideMark/>
          </w:tcPr>
          <w:p w14:paraId="3AD76D3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585B3D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22-01043</w:t>
            </w:r>
          </w:p>
        </w:tc>
        <w:tc>
          <w:tcPr>
            <w:tcW w:w="95" w:type="dxa"/>
            <w:noWrap/>
            <w:hideMark/>
          </w:tcPr>
          <w:p w14:paraId="255034CA"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105F78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3,570.00 </w:t>
            </w:r>
          </w:p>
        </w:tc>
      </w:tr>
      <w:tr w:rsidR="00FF011C" w:rsidRPr="00FF011C" w14:paraId="1A5FA815" w14:textId="77777777" w:rsidTr="00FF011C">
        <w:trPr>
          <w:trHeight w:val="300"/>
        </w:trPr>
        <w:tc>
          <w:tcPr>
            <w:tcW w:w="4012" w:type="dxa"/>
            <w:noWrap/>
            <w:hideMark/>
          </w:tcPr>
          <w:p w14:paraId="758CA2A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ARCARI IOVINO                 </w:t>
            </w:r>
          </w:p>
        </w:tc>
        <w:tc>
          <w:tcPr>
            <w:tcW w:w="95" w:type="dxa"/>
            <w:noWrap/>
            <w:hideMark/>
          </w:tcPr>
          <w:p w14:paraId="2F49F415"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325A1A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22-01045</w:t>
            </w:r>
          </w:p>
        </w:tc>
        <w:tc>
          <w:tcPr>
            <w:tcW w:w="95" w:type="dxa"/>
            <w:noWrap/>
            <w:hideMark/>
          </w:tcPr>
          <w:p w14:paraId="15B8075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FFF90B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3,570.00 </w:t>
            </w:r>
          </w:p>
        </w:tc>
      </w:tr>
      <w:tr w:rsidR="00FF011C" w:rsidRPr="00FF011C" w14:paraId="3A61A4C0" w14:textId="77777777" w:rsidTr="00FF011C">
        <w:trPr>
          <w:trHeight w:val="300"/>
        </w:trPr>
        <w:tc>
          <w:tcPr>
            <w:tcW w:w="4012" w:type="dxa"/>
            <w:noWrap/>
            <w:hideMark/>
          </w:tcPr>
          <w:p w14:paraId="62BFDAC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lastRenderedPageBreak/>
              <w:t xml:space="preserve">ARLENE RYS                    </w:t>
            </w:r>
          </w:p>
        </w:tc>
        <w:tc>
          <w:tcPr>
            <w:tcW w:w="95" w:type="dxa"/>
            <w:noWrap/>
            <w:hideMark/>
          </w:tcPr>
          <w:p w14:paraId="753A255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2B77B4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22-01095</w:t>
            </w:r>
          </w:p>
        </w:tc>
        <w:tc>
          <w:tcPr>
            <w:tcW w:w="95" w:type="dxa"/>
            <w:noWrap/>
            <w:hideMark/>
          </w:tcPr>
          <w:p w14:paraId="6400682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EA9279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21F59133" w14:textId="77777777" w:rsidTr="00FF011C">
        <w:trPr>
          <w:trHeight w:val="300"/>
        </w:trPr>
        <w:tc>
          <w:tcPr>
            <w:tcW w:w="4012" w:type="dxa"/>
            <w:noWrap/>
            <w:hideMark/>
          </w:tcPr>
          <w:p w14:paraId="4EFA372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ARLINE GALEVICH               </w:t>
            </w:r>
          </w:p>
        </w:tc>
        <w:tc>
          <w:tcPr>
            <w:tcW w:w="95" w:type="dxa"/>
            <w:noWrap/>
            <w:hideMark/>
          </w:tcPr>
          <w:p w14:paraId="7023F351"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E3A643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22-01088</w:t>
            </w:r>
          </w:p>
        </w:tc>
        <w:tc>
          <w:tcPr>
            <w:tcW w:w="95" w:type="dxa"/>
            <w:noWrap/>
            <w:hideMark/>
          </w:tcPr>
          <w:p w14:paraId="11223F5C"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9E56F8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63253233" w14:textId="77777777" w:rsidTr="00FF011C">
        <w:trPr>
          <w:trHeight w:val="300"/>
        </w:trPr>
        <w:tc>
          <w:tcPr>
            <w:tcW w:w="4012" w:type="dxa"/>
            <w:noWrap/>
            <w:hideMark/>
          </w:tcPr>
          <w:p w14:paraId="64D0199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BOROUGH OF CARLSTADT          </w:t>
            </w:r>
          </w:p>
        </w:tc>
        <w:tc>
          <w:tcPr>
            <w:tcW w:w="95" w:type="dxa"/>
            <w:noWrap/>
            <w:hideMark/>
          </w:tcPr>
          <w:p w14:paraId="1E73457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73CF79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22-01076</w:t>
            </w:r>
          </w:p>
        </w:tc>
        <w:tc>
          <w:tcPr>
            <w:tcW w:w="95" w:type="dxa"/>
            <w:noWrap/>
            <w:hideMark/>
          </w:tcPr>
          <w:p w14:paraId="08F3446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79325F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1,800.00 </w:t>
            </w:r>
          </w:p>
        </w:tc>
      </w:tr>
      <w:tr w:rsidR="00FF011C" w:rsidRPr="00FF011C" w14:paraId="6CB5ECA6" w14:textId="77777777" w:rsidTr="00FF011C">
        <w:trPr>
          <w:trHeight w:val="300"/>
        </w:trPr>
        <w:tc>
          <w:tcPr>
            <w:tcW w:w="4012" w:type="dxa"/>
            <w:noWrap/>
            <w:hideMark/>
          </w:tcPr>
          <w:p w14:paraId="2503BFE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BRIAN T. GIBLIN, ESQ          </w:t>
            </w:r>
          </w:p>
        </w:tc>
        <w:tc>
          <w:tcPr>
            <w:tcW w:w="95" w:type="dxa"/>
            <w:noWrap/>
            <w:hideMark/>
          </w:tcPr>
          <w:p w14:paraId="1BE5873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F81065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22-00990</w:t>
            </w:r>
          </w:p>
        </w:tc>
        <w:tc>
          <w:tcPr>
            <w:tcW w:w="95" w:type="dxa"/>
            <w:noWrap/>
            <w:hideMark/>
          </w:tcPr>
          <w:p w14:paraId="23DD551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D16BF4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500.00 </w:t>
            </w:r>
          </w:p>
        </w:tc>
      </w:tr>
      <w:tr w:rsidR="00FF011C" w:rsidRPr="00FF011C" w14:paraId="57BC57ED" w14:textId="77777777" w:rsidTr="00FF011C">
        <w:trPr>
          <w:trHeight w:val="300"/>
        </w:trPr>
        <w:tc>
          <w:tcPr>
            <w:tcW w:w="4012" w:type="dxa"/>
            <w:noWrap/>
            <w:hideMark/>
          </w:tcPr>
          <w:p w14:paraId="1A4489E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BRIAN T. GIBLIN, ESQ          </w:t>
            </w:r>
          </w:p>
        </w:tc>
        <w:tc>
          <w:tcPr>
            <w:tcW w:w="95" w:type="dxa"/>
            <w:noWrap/>
            <w:hideMark/>
          </w:tcPr>
          <w:p w14:paraId="526C190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809B3E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22-00990</w:t>
            </w:r>
          </w:p>
        </w:tc>
        <w:tc>
          <w:tcPr>
            <w:tcW w:w="95" w:type="dxa"/>
            <w:noWrap/>
            <w:hideMark/>
          </w:tcPr>
          <w:p w14:paraId="474891BE"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60C0F8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500.00 </w:t>
            </w:r>
          </w:p>
        </w:tc>
      </w:tr>
      <w:tr w:rsidR="00FF011C" w:rsidRPr="00FF011C" w14:paraId="6B79DAAA" w14:textId="77777777" w:rsidTr="00FF011C">
        <w:trPr>
          <w:trHeight w:val="300"/>
        </w:trPr>
        <w:tc>
          <w:tcPr>
            <w:tcW w:w="4012" w:type="dxa"/>
            <w:noWrap/>
            <w:hideMark/>
          </w:tcPr>
          <w:p w14:paraId="6F860D8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BRIAN T. GIBLIN, ESQ          </w:t>
            </w:r>
          </w:p>
        </w:tc>
        <w:tc>
          <w:tcPr>
            <w:tcW w:w="95" w:type="dxa"/>
            <w:noWrap/>
            <w:hideMark/>
          </w:tcPr>
          <w:p w14:paraId="04C25D4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F81F15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22-00991</w:t>
            </w:r>
          </w:p>
        </w:tc>
        <w:tc>
          <w:tcPr>
            <w:tcW w:w="95" w:type="dxa"/>
            <w:noWrap/>
            <w:hideMark/>
          </w:tcPr>
          <w:p w14:paraId="27139FEC"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6EADF0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450.00 </w:t>
            </w:r>
          </w:p>
        </w:tc>
      </w:tr>
      <w:tr w:rsidR="00FF011C" w:rsidRPr="00FF011C" w14:paraId="53225C21" w14:textId="77777777" w:rsidTr="00FF011C">
        <w:trPr>
          <w:trHeight w:val="300"/>
        </w:trPr>
        <w:tc>
          <w:tcPr>
            <w:tcW w:w="4012" w:type="dxa"/>
            <w:noWrap/>
            <w:hideMark/>
          </w:tcPr>
          <w:p w14:paraId="3CC6998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BRIAN T. GIBLIN, ESQ          </w:t>
            </w:r>
          </w:p>
        </w:tc>
        <w:tc>
          <w:tcPr>
            <w:tcW w:w="95" w:type="dxa"/>
            <w:noWrap/>
            <w:hideMark/>
          </w:tcPr>
          <w:p w14:paraId="29FCADE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DA94DC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22-00991</w:t>
            </w:r>
          </w:p>
        </w:tc>
        <w:tc>
          <w:tcPr>
            <w:tcW w:w="95" w:type="dxa"/>
            <w:noWrap/>
            <w:hideMark/>
          </w:tcPr>
          <w:p w14:paraId="431A1F6A"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C3407F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50.00 </w:t>
            </w:r>
          </w:p>
        </w:tc>
      </w:tr>
      <w:tr w:rsidR="00FF011C" w:rsidRPr="00FF011C" w14:paraId="1B8B44DE" w14:textId="77777777" w:rsidTr="00FF011C">
        <w:trPr>
          <w:trHeight w:val="300"/>
        </w:trPr>
        <w:tc>
          <w:tcPr>
            <w:tcW w:w="4012" w:type="dxa"/>
            <w:noWrap/>
            <w:hideMark/>
          </w:tcPr>
          <w:p w14:paraId="6835502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BRIAN T. GIBLIN, ESQ          </w:t>
            </w:r>
          </w:p>
        </w:tc>
        <w:tc>
          <w:tcPr>
            <w:tcW w:w="95" w:type="dxa"/>
            <w:noWrap/>
            <w:hideMark/>
          </w:tcPr>
          <w:p w14:paraId="6051C7A8"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C6554C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22-00991</w:t>
            </w:r>
          </w:p>
        </w:tc>
        <w:tc>
          <w:tcPr>
            <w:tcW w:w="95" w:type="dxa"/>
            <w:noWrap/>
            <w:hideMark/>
          </w:tcPr>
          <w:p w14:paraId="1672C4A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BEE99B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450.00 </w:t>
            </w:r>
          </w:p>
        </w:tc>
      </w:tr>
      <w:tr w:rsidR="00FF011C" w:rsidRPr="00FF011C" w14:paraId="5D84DD1A" w14:textId="77777777" w:rsidTr="00FF011C">
        <w:trPr>
          <w:trHeight w:val="300"/>
        </w:trPr>
        <w:tc>
          <w:tcPr>
            <w:tcW w:w="4012" w:type="dxa"/>
            <w:noWrap/>
            <w:hideMark/>
          </w:tcPr>
          <w:p w14:paraId="48DDAE2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BRIAN T. GIBLIN, ESQ          </w:t>
            </w:r>
          </w:p>
        </w:tc>
        <w:tc>
          <w:tcPr>
            <w:tcW w:w="95" w:type="dxa"/>
            <w:noWrap/>
            <w:hideMark/>
          </w:tcPr>
          <w:p w14:paraId="7B6EB5C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1417D0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22-00991</w:t>
            </w:r>
          </w:p>
        </w:tc>
        <w:tc>
          <w:tcPr>
            <w:tcW w:w="95" w:type="dxa"/>
            <w:noWrap/>
            <w:hideMark/>
          </w:tcPr>
          <w:p w14:paraId="28670DB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4856BC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50.00 </w:t>
            </w:r>
          </w:p>
        </w:tc>
      </w:tr>
      <w:tr w:rsidR="00FF011C" w:rsidRPr="00FF011C" w14:paraId="5A27678A" w14:textId="77777777" w:rsidTr="00FF011C">
        <w:trPr>
          <w:trHeight w:val="300"/>
        </w:trPr>
        <w:tc>
          <w:tcPr>
            <w:tcW w:w="4012" w:type="dxa"/>
            <w:noWrap/>
            <w:hideMark/>
          </w:tcPr>
          <w:p w14:paraId="4D231B8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BRIAN T. GIBLIN, ESQ          </w:t>
            </w:r>
          </w:p>
        </w:tc>
        <w:tc>
          <w:tcPr>
            <w:tcW w:w="95" w:type="dxa"/>
            <w:noWrap/>
            <w:hideMark/>
          </w:tcPr>
          <w:p w14:paraId="56E468F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39B411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22-00991</w:t>
            </w:r>
          </w:p>
        </w:tc>
        <w:tc>
          <w:tcPr>
            <w:tcW w:w="95" w:type="dxa"/>
            <w:noWrap/>
            <w:hideMark/>
          </w:tcPr>
          <w:p w14:paraId="461CF123"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F5BA72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500.00 </w:t>
            </w:r>
          </w:p>
        </w:tc>
      </w:tr>
      <w:tr w:rsidR="00FF011C" w:rsidRPr="00FF011C" w14:paraId="21D4C397" w14:textId="77777777" w:rsidTr="00FF011C">
        <w:trPr>
          <w:trHeight w:val="300"/>
        </w:trPr>
        <w:tc>
          <w:tcPr>
            <w:tcW w:w="4012" w:type="dxa"/>
            <w:noWrap/>
            <w:hideMark/>
          </w:tcPr>
          <w:p w14:paraId="34BC0F1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BRIAN T. GIBLIN, ESQ          </w:t>
            </w:r>
          </w:p>
        </w:tc>
        <w:tc>
          <w:tcPr>
            <w:tcW w:w="95" w:type="dxa"/>
            <w:noWrap/>
            <w:hideMark/>
          </w:tcPr>
          <w:p w14:paraId="2D9AFBA2"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DB4446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22-00991</w:t>
            </w:r>
          </w:p>
        </w:tc>
        <w:tc>
          <w:tcPr>
            <w:tcW w:w="95" w:type="dxa"/>
            <w:noWrap/>
            <w:hideMark/>
          </w:tcPr>
          <w:p w14:paraId="77AFFE7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5C3565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450.00 </w:t>
            </w:r>
          </w:p>
        </w:tc>
      </w:tr>
      <w:tr w:rsidR="00FF011C" w:rsidRPr="00FF011C" w14:paraId="7BA58AD3" w14:textId="77777777" w:rsidTr="00FF011C">
        <w:trPr>
          <w:trHeight w:val="300"/>
        </w:trPr>
        <w:tc>
          <w:tcPr>
            <w:tcW w:w="4012" w:type="dxa"/>
            <w:noWrap/>
            <w:hideMark/>
          </w:tcPr>
          <w:p w14:paraId="7A604C3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BRIAN T. GIBLIN, ESQ          </w:t>
            </w:r>
          </w:p>
        </w:tc>
        <w:tc>
          <w:tcPr>
            <w:tcW w:w="95" w:type="dxa"/>
            <w:noWrap/>
            <w:hideMark/>
          </w:tcPr>
          <w:p w14:paraId="5B5914C6"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37EE9B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22-00991</w:t>
            </w:r>
          </w:p>
        </w:tc>
        <w:tc>
          <w:tcPr>
            <w:tcW w:w="95" w:type="dxa"/>
            <w:noWrap/>
            <w:hideMark/>
          </w:tcPr>
          <w:p w14:paraId="36D7E52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37E9EF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50.00 </w:t>
            </w:r>
          </w:p>
        </w:tc>
      </w:tr>
      <w:tr w:rsidR="00FF011C" w:rsidRPr="00FF011C" w14:paraId="396DEBC3" w14:textId="77777777" w:rsidTr="00FF011C">
        <w:trPr>
          <w:trHeight w:val="300"/>
        </w:trPr>
        <w:tc>
          <w:tcPr>
            <w:tcW w:w="4012" w:type="dxa"/>
            <w:noWrap/>
            <w:hideMark/>
          </w:tcPr>
          <w:p w14:paraId="18CBAEB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BRIAN T. GIBLIN, ESQ          </w:t>
            </w:r>
          </w:p>
        </w:tc>
        <w:tc>
          <w:tcPr>
            <w:tcW w:w="95" w:type="dxa"/>
            <w:noWrap/>
            <w:hideMark/>
          </w:tcPr>
          <w:p w14:paraId="58FAC29A"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7086E2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22-00991</w:t>
            </w:r>
          </w:p>
        </w:tc>
        <w:tc>
          <w:tcPr>
            <w:tcW w:w="95" w:type="dxa"/>
            <w:noWrap/>
            <w:hideMark/>
          </w:tcPr>
          <w:p w14:paraId="0976B0B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965976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500.00 </w:t>
            </w:r>
          </w:p>
        </w:tc>
      </w:tr>
      <w:tr w:rsidR="00FF011C" w:rsidRPr="00FF011C" w14:paraId="30363E3B" w14:textId="77777777" w:rsidTr="00FF011C">
        <w:trPr>
          <w:trHeight w:val="300"/>
        </w:trPr>
        <w:tc>
          <w:tcPr>
            <w:tcW w:w="4012" w:type="dxa"/>
            <w:noWrap/>
            <w:hideMark/>
          </w:tcPr>
          <w:p w14:paraId="48FA6B2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BURGIS ASSOCIATES, INC        </w:t>
            </w:r>
          </w:p>
        </w:tc>
        <w:tc>
          <w:tcPr>
            <w:tcW w:w="95" w:type="dxa"/>
            <w:noWrap/>
            <w:hideMark/>
          </w:tcPr>
          <w:p w14:paraId="49EDDD22"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549480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22-01048</w:t>
            </w:r>
          </w:p>
        </w:tc>
        <w:tc>
          <w:tcPr>
            <w:tcW w:w="95" w:type="dxa"/>
            <w:noWrap/>
            <w:hideMark/>
          </w:tcPr>
          <w:p w14:paraId="275C225C"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49EEEA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5,812.50 </w:t>
            </w:r>
          </w:p>
        </w:tc>
      </w:tr>
      <w:tr w:rsidR="00FF011C" w:rsidRPr="00FF011C" w14:paraId="4AB4C8C4" w14:textId="77777777" w:rsidTr="00FF011C">
        <w:trPr>
          <w:trHeight w:val="300"/>
        </w:trPr>
        <w:tc>
          <w:tcPr>
            <w:tcW w:w="4012" w:type="dxa"/>
            <w:noWrap/>
            <w:hideMark/>
          </w:tcPr>
          <w:p w14:paraId="2BFE34C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BURGIS ASSOCIATES, INC        </w:t>
            </w:r>
          </w:p>
        </w:tc>
        <w:tc>
          <w:tcPr>
            <w:tcW w:w="95" w:type="dxa"/>
            <w:noWrap/>
            <w:hideMark/>
          </w:tcPr>
          <w:p w14:paraId="523C6E5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362FA7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22-01048</w:t>
            </w:r>
          </w:p>
        </w:tc>
        <w:tc>
          <w:tcPr>
            <w:tcW w:w="95" w:type="dxa"/>
            <w:noWrap/>
            <w:hideMark/>
          </w:tcPr>
          <w:p w14:paraId="372EA947"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420D5B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4,960.00 </w:t>
            </w:r>
          </w:p>
        </w:tc>
      </w:tr>
      <w:tr w:rsidR="00FF011C" w:rsidRPr="00FF011C" w14:paraId="7B0A93EB" w14:textId="77777777" w:rsidTr="00FF011C">
        <w:trPr>
          <w:trHeight w:val="300"/>
        </w:trPr>
        <w:tc>
          <w:tcPr>
            <w:tcW w:w="4012" w:type="dxa"/>
            <w:noWrap/>
            <w:hideMark/>
          </w:tcPr>
          <w:p w14:paraId="1486F2E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CLIFFHANGER PRODUCTIONS, INC  </w:t>
            </w:r>
          </w:p>
        </w:tc>
        <w:tc>
          <w:tcPr>
            <w:tcW w:w="95" w:type="dxa"/>
            <w:noWrap/>
            <w:hideMark/>
          </w:tcPr>
          <w:p w14:paraId="182055E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B8BCF7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22-01042</w:t>
            </w:r>
          </w:p>
        </w:tc>
        <w:tc>
          <w:tcPr>
            <w:tcW w:w="95" w:type="dxa"/>
            <w:noWrap/>
            <w:hideMark/>
          </w:tcPr>
          <w:p w14:paraId="2DA3C913"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F65AF7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5,000.00 </w:t>
            </w:r>
          </w:p>
        </w:tc>
      </w:tr>
      <w:tr w:rsidR="00FF011C" w:rsidRPr="00FF011C" w14:paraId="43E06BD2" w14:textId="77777777" w:rsidTr="00FF011C">
        <w:trPr>
          <w:trHeight w:val="300"/>
        </w:trPr>
        <w:tc>
          <w:tcPr>
            <w:tcW w:w="4012" w:type="dxa"/>
            <w:noWrap/>
            <w:hideMark/>
          </w:tcPr>
          <w:p w14:paraId="5FD9971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DART COMPUTER SERVICES, INC   </w:t>
            </w:r>
          </w:p>
        </w:tc>
        <w:tc>
          <w:tcPr>
            <w:tcW w:w="95" w:type="dxa"/>
            <w:noWrap/>
            <w:hideMark/>
          </w:tcPr>
          <w:p w14:paraId="3985CC15"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CF3181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22-00965</w:t>
            </w:r>
          </w:p>
        </w:tc>
        <w:tc>
          <w:tcPr>
            <w:tcW w:w="95" w:type="dxa"/>
            <w:noWrap/>
            <w:hideMark/>
          </w:tcPr>
          <w:p w14:paraId="74F0421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024190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425.00 </w:t>
            </w:r>
          </w:p>
        </w:tc>
      </w:tr>
      <w:tr w:rsidR="00FF011C" w:rsidRPr="00FF011C" w14:paraId="1BA70CE1" w14:textId="77777777" w:rsidTr="00FF011C">
        <w:trPr>
          <w:trHeight w:val="300"/>
        </w:trPr>
        <w:tc>
          <w:tcPr>
            <w:tcW w:w="4012" w:type="dxa"/>
            <w:noWrap/>
            <w:hideMark/>
          </w:tcPr>
          <w:p w14:paraId="1395281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DE LAGE LANDEN                </w:t>
            </w:r>
          </w:p>
        </w:tc>
        <w:tc>
          <w:tcPr>
            <w:tcW w:w="95" w:type="dxa"/>
            <w:noWrap/>
            <w:hideMark/>
          </w:tcPr>
          <w:p w14:paraId="5C2EC04F"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894700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22-01075</w:t>
            </w:r>
          </w:p>
        </w:tc>
        <w:tc>
          <w:tcPr>
            <w:tcW w:w="95" w:type="dxa"/>
            <w:noWrap/>
            <w:hideMark/>
          </w:tcPr>
          <w:p w14:paraId="419A10B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E7FE5F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265.00 </w:t>
            </w:r>
          </w:p>
        </w:tc>
      </w:tr>
      <w:tr w:rsidR="00FF011C" w:rsidRPr="00FF011C" w14:paraId="0122F0F0" w14:textId="77777777" w:rsidTr="00FF011C">
        <w:trPr>
          <w:trHeight w:val="300"/>
        </w:trPr>
        <w:tc>
          <w:tcPr>
            <w:tcW w:w="4012" w:type="dxa"/>
            <w:noWrap/>
            <w:hideMark/>
          </w:tcPr>
          <w:p w14:paraId="72A5D1C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DIPISA &amp; LAGO, LLC            </w:t>
            </w:r>
          </w:p>
        </w:tc>
        <w:tc>
          <w:tcPr>
            <w:tcW w:w="95" w:type="dxa"/>
            <w:noWrap/>
            <w:hideMark/>
          </w:tcPr>
          <w:p w14:paraId="5E6DA86A"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FE2E4B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22-01046</w:t>
            </w:r>
          </w:p>
        </w:tc>
        <w:tc>
          <w:tcPr>
            <w:tcW w:w="95" w:type="dxa"/>
            <w:noWrap/>
            <w:hideMark/>
          </w:tcPr>
          <w:p w14:paraId="2E6D2423"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C101C8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5,000.00 </w:t>
            </w:r>
          </w:p>
        </w:tc>
      </w:tr>
      <w:tr w:rsidR="00FF011C" w:rsidRPr="00FF011C" w14:paraId="1A94CF79" w14:textId="77777777" w:rsidTr="00FF011C">
        <w:trPr>
          <w:trHeight w:val="300"/>
        </w:trPr>
        <w:tc>
          <w:tcPr>
            <w:tcW w:w="4012" w:type="dxa"/>
            <w:noWrap/>
            <w:hideMark/>
          </w:tcPr>
          <w:p w14:paraId="3481D9C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lastRenderedPageBreak/>
              <w:t xml:space="preserve">DIPISA &amp; LAGO, LLC            </w:t>
            </w:r>
          </w:p>
        </w:tc>
        <w:tc>
          <w:tcPr>
            <w:tcW w:w="95" w:type="dxa"/>
            <w:noWrap/>
            <w:hideMark/>
          </w:tcPr>
          <w:p w14:paraId="748BFEFB"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9C1D32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22-01047</w:t>
            </w:r>
          </w:p>
        </w:tc>
        <w:tc>
          <w:tcPr>
            <w:tcW w:w="95" w:type="dxa"/>
            <w:noWrap/>
            <w:hideMark/>
          </w:tcPr>
          <w:p w14:paraId="5BCECAB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744EF1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1,470.00 </w:t>
            </w:r>
          </w:p>
        </w:tc>
      </w:tr>
      <w:tr w:rsidR="00FF011C" w:rsidRPr="00FF011C" w14:paraId="6C770FEF" w14:textId="77777777" w:rsidTr="00FF011C">
        <w:trPr>
          <w:trHeight w:val="300"/>
        </w:trPr>
        <w:tc>
          <w:tcPr>
            <w:tcW w:w="4012" w:type="dxa"/>
            <w:noWrap/>
            <w:hideMark/>
          </w:tcPr>
          <w:p w14:paraId="59E81C7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DIRECT ENERGY BUSINESS        </w:t>
            </w:r>
          </w:p>
        </w:tc>
        <w:tc>
          <w:tcPr>
            <w:tcW w:w="95" w:type="dxa"/>
            <w:noWrap/>
            <w:hideMark/>
          </w:tcPr>
          <w:p w14:paraId="3897D978"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47E8FD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22-01068</w:t>
            </w:r>
          </w:p>
        </w:tc>
        <w:tc>
          <w:tcPr>
            <w:tcW w:w="95" w:type="dxa"/>
            <w:noWrap/>
            <w:hideMark/>
          </w:tcPr>
          <w:p w14:paraId="7660C3E7"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94879D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0.54 </w:t>
            </w:r>
          </w:p>
        </w:tc>
      </w:tr>
      <w:tr w:rsidR="00FF011C" w:rsidRPr="00FF011C" w14:paraId="4A223657" w14:textId="77777777" w:rsidTr="00FF011C">
        <w:trPr>
          <w:trHeight w:val="300"/>
        </w:trPr>
        <w:tc>
          <w:tcPr>
            <w:tcW w:w="4012" w:type="dxa"/>
            <w:noWrap/>
            <w:hideMark/>
          </w:tcPr>
          <w:p w14:paraId="2EAB342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DIRECT ENERGY BUSINESS        </w:t>
            </w:r>
          </w:p>
        </w:tc>
        <w:tc>
          <w:tcPr>
            <w:tcW w:w="95" w:type="dxa"/>
            <w:noWrap/>
            <w:hideMark/>
          </w:tcPr>
          <w:p w14:paraId="78FC2DB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D72506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22-01068</w:t>
            </w:r>
          </w:p>
        </w:tc>
        <w:tc>
          <w:tcPr>
            <w:tcW w:w="95" w:type="dxa"/>
            <w:noWrap/>
            <w:hideMark/>
          </w:tcPr>
          <w:p w14:paraId="258406C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5055F3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159.73 </w:t>
            </w:r>
          </w:p>
        </w:tc>
      </w:tr>
      <w:tr w:rsidR="00FF011C" w:rsidRPr="00FF011C" w14:paraId="126BF75F" w14:textId="77777777" w:rsidTr="00FF011C">
        <w:trPr>
          <w:trHeight w:val="300"/>
        </w:trPr>
        <w:tc>
          <w:tcPr>
            <w:tcW w:w="4012" w:type="dxa"/>
            <w:noWrap/>
            <w:hideMark/>
          </w:tcPr>
          <w:p w14:paraId="1D8B896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DIRECT ENERGY BUSINESS        </w:t>
            </w:r>
          </w:p>
        </w:tc>
        <w:tc>
          <w:tcPr>
            <w:tcW w:w="95" w:type="dxa"/>
            <w:noWrap/>
            <w:hideMark/>
          </w:tcPr>
          <w:p w14:paraId="0D227661"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E2431C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22-01108</w:t>
            </w:r>
          </w:p>
        </w:tc>
        <w:tc>
          <w:tcPr>
            <w:tcW w:w="95" w:type="dxa"/>
            <w:noWrap/>
            <w:hideMark/>
          </w:tcPr>
          <w:p w14:paraId="4D97085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627080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145.84 </w:t>
            </w:r>
          </w:p>
        </w:tc>
      </w:tr>
      <w:tr w:rsidR="00FF011C" w:rsidRPr="00FF011C" w14:paraId="5E4A644D" w14:textId="77777777" w:rsidTr="00FF011C">
        <w:trPr>
          <w:trHeight w:val="300"/>
        </w:trPr>
        <w:tc>
          <w:tcPr>
            <w:tcW w:w="4012" w:type="dxa"/>
            <w:noWrap/>
            <w:hideMark/>
          </w:tcPr>
          <w:p w14:paraId="52FDB08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DIRECT ENERGY BUSINESS        </w:t>
            </w:r>
          </w:p>
        </w:tc>
        <w:tc>
          <w:tcPr>
            <w:tcW w:w="95" w:type="dxa"/>
            <w:noWrap/>
            <w:hideMark/>
          </w:tcPr>
          <w:p w14:paraId="696A3402"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A5A326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22-01108</w:t>
            </w:r>
          </w:p>
        </w:tc>
        <w:tc>
          <w:tcPr>
            <w:tcW w:w="95" w:type="dxa"/>
            <w:noWrap/>
            <w:hideMark/>
          </w:tcPr>
          <w:p w14:paraId="614D698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1D6F38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0.52 </w:t>
            </w:r>
          </w:p>
        </w:tc>
      </w:tr>
      <w:tr w:rsidR="00FF011C" w:rsidRPr="00FF011C" w14:paraId="011B8266" w14:textId="77777777" w:rsidTr="00FF011C">
        <w:trPr>
          <w:trHeight w:val="300"/>
        </w:trPr>
        <w:tc>
          <w:tcPr>
            <w:tcW w:w="4012" w:type="dxa"/>
            <w:noWrap/>
            <w:hideMark/>
          </w:tcPr>
          <w:p w14:paraId="66F6D66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DONALD G. ALBANESE            </w:t>
            </w:r>
          </w:p>
        </w:tc>
        <w:tc>
          <w:tcPr>
            <w:tcW w:w="95" w:type="dxa"/>
            <w:noWrap/>
            <w:hideMark/>
          </w:tcPr>
          <w:p w14:paraId="268B437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7A8329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22-01096</w:t>
            </w:r>
          </w:p>
        </w:tc>
        <w:tc>
          <w:tcPr>
            <w:tcW w:w="95" w:type="dxa"/>
            <w:noWrap/>
            <w:hideMark/>
          </w:tcPr>
          <w:p w14:paraId="1AA9256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60C4E0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666FB9ED" w14:textId="77777777" w:rsidTr="00FF011C">
        <w:trPr>
          <w:trHeight w:val="300"/>
        </w:trPr>
        <w:tc>
          <w:tcPr>
            <w:tcW w:w="4012" w:type="dxa"/>
            <w:noWrap/>
            <w:hideMark/>
          </w:tcPr>
          <w:p w14:paraId="17663A9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DONALD G. ALBANESE            </w:t>
            </w:r>
          </w:p>
        </w:tc>
        <w:tc>
          <w:tcPr>
            <w:tcW w:w="95" w:type="dxa"/>
            <w:noWrap/>
            <w:hideMark/>
          </w:tcPr>
          <w:p w14:paraId="47E20A18"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5AA274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22-01096</w:t>
            </w:r>
          </w:p>
        </w:tc>
        <w:tc>
          <w:tcPr>
            <w:tcW w:w="95" w:type="dxa"/>
            <w:noWrap/>
            <w:hideMark/>
          </w:tcPr>
          <w:p w14:paraId="2BB0B36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4DEE7C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11AA8204" w14:textId="77777777" w:rsidTr="00FF011C">
        <w:trPr>
          <w:trHeight w:val="300"/>
        </w:trPr>
        <w:tc>
          <w:tcPr>
            <w:tcW w:w="4012" w:type="dxa"/>
            <w:noWrap/>
            <w:hideMark/>
          </w:tcPr>
          <w:p w14:paraId="673CAF1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DONALD R. ROCK                </w:t>
            </w:r>
          </w:p>
        </w:tc>
        <w:tc>
          <w:tcPr>
            <w:tcW w:w="95" w:type="dxa"/>
            <w:noWrap/>
            <w:hideMark/>
          </w:tcPr>
          <w:p w14:paraId="1E16A23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55AA23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22-01085</w:t>
            </w:r>
          </w:p>
        </w:tc>
        <w:tc>
          <w:tcPr>
            <w:tcW w:w="95" w:type="dxa"/>
            <w:noWrap/>
            <w:hideMark/>
          </w:tcPr>
          <w:p w14:paraId="610D6687"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A23276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1,002.60 </w:t>
            </w:r>
          </w:p>
        </w:tc>
      </w:tr>
      <w:tr w:rsidR="00FF011C" w:rsidRPr="00FF011C" w14:paraId="51424F55" w14:textId="77777777" w:rsidTr="00FF011C">
        <w:trPr>
          <w:trHeight w:val="300"/>
        </w:trPr>
        <w:tc>
          <w:tcPr>
            <w:tcW w:w="4012" w:type="dxa"/>
            <w:noWrap/>
            <w:hideMark/>
          </w:tcPr>
          <w:p w14:paraId="554A9BC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F. BASSO, JR.                 </w:t>
            </w:r>
          </w:p>
        </w:tc>
        <w:tc>
          <w:tcPr>
            <w:tcW w:w="95" w:type="dxa"/>
            <w:noWrap/>
            <w:hideMark/>
          </w:tcPr>
          <w:p w14:paraId="2A46462F"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4FF315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22-01038</w:t>
            </w:r>
          </w:p>
        </w:tc>
        <w:tc>
          <w:tcPr>
            <w:tcW w:w="95" w:type="dxa"/>
            <w:noWrap/>
            <w:hideMark/>
          </w:tcPr>
          <w:p w14:paraId="2D14E69E"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5E0199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30,000.00 </w:t>
            </w:r>
          </w:p>
        </w:tc>
      </w:tr>
      <w:tr w:rsidR="00FF011C" w:rsidRPr="00FF011C" w14:paraId="25CBF640" w14:textId="77777777" w:rsidTr="00FF011C">
        <w:trPr>
          <w:trHeight w:val="300"/>
        </w:trPr>
        <w:tc>
          <w:tcPr>
            <w:tcW w:w="4012" w:type="dxa"/>
            <w:noWrap/>
            <w:hideMark/>
          </w:tcPr>
          <w:p w14:paraId="77EA406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F. BASSO, JR.                 </w:t>
            </w:r>
          </w:p>
        </w:tc>
        <w:tc>
          <w:tcPr>
            <w:tcW w:w="95" w:type="dxa"/>
            <w:noWrap/>
            <w:hideMark/>
          </w:tcPr>
          <w:p w14:paraId="70B6798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361FC0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22-01038</w:t>
            </w:r>
          </w:p>
        </w:tc>
        <w:tc>
          <w:tcPr>
            <w:tcW w:w="95" w:type="dxa"/>
            <w:noWrap/>
            <w:hideMark/>
          </w:tcPr>
          <w:p w14:paraId="010F52D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3EAE7D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7,500.00 </w:t>
            </w:r>
          </w:p>
        </w:tc>
      </w:tr>
      <w:tr w:rsidR="00FF011C" w:rsidRPr="00FF011C" w14:paraId="4F04BB1D" w14:textId="77777777" w:rsidTr="00FF011C">
        <w:trPr>
          <w:trHeight w:val="300"/>
        </w:trPr>
        <w:tc>
          <w:tcPr>
            <w:tcW w:w="4012" w:type="dxa"/>
            <w:noWrap/>
            <w:hideMark/>
          </w:tcPr>
          <w:p w14:paraId="1CB2B27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FRED SURDYKA JR               </w:t>
            </w:r>
          </w:p>
        </w:tc>
        <w:tc>
          <w:tcPr>
            <w:tcW w:w="95" w:type="dxa"/>
            <w:noWrap/>
            <w:hideMark/>
          </w:tcPr>
          <w:p w14:paraId="0E75686F"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9341EB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22-01084</w:t>
            </w:r>
          </w:p>
        </w:tc>
        <w:tc>
          <w:tcPr>
            <w:tcW w:w="95" w:type="dxa"/>
            <w:noWrap/>
            <w:hideMark/>
          </w:tcPr>
          <w:p w14:paraId="6F8A9197"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200428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1,020.60 </w:t>
            </w:r>
          </w:p>
        </w:tc>
      </w:tr>
      <w:tr w:rsidR="00FF011C" w:rsidRPr="00FF011C" w14:paraId="4E33EFA2" w14:textId="77777777" w:rsidTr="00FF011C">
        <w:trPr>
          <w:trHeight w:val="300"/>
        </w:trPr>
        <w:tc>
          <w:tcPr>
            <w:tcW w:w="4012" w:type="dxa"/>
            <w:noWrap/>
            <w:hideMark/>
          </w:tcPr>
          <w:p w14:paraId="038B165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GARBARINI &amp; CO. P.C. CPAS     </w:t>
            </w:r>
          </w:p>
        </w:tc>
        <w:tc>
          <w:tcPr>
            <w:tcW w:w="95" w:type="dxa"/>
            <w:noWrap/>
            <w:hideMark/>
          </w:tcPr>
          <w:p w14:paraId="09E5A490"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9E6D35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22-00989</w:t>
            </w:r>
          </w:p>
        </w:tc>
        <w:tc>
          <w:tcPr>
            <w:tcW w:w="95" w:type="dxa"/>
            <w:noWrap/>
            <w:hideMark/>
          </w:tcPr>
          <w:p w14:paraId="3745D4A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CFC82D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7,750.00 </w:t>
            </w:r>
          </w:p>
        </w:tc>
      </w:tr>
      <w:tr w:rsidR="00FF011C" w:rsidRPr="00FF011C" w14:paraId="45805496" w14:textId="77777777" w:rsidTr="00FF011C">
        <w:trPr>
          <w:trHeight w:val="300"/>
        </w:trPr>
        <w:tc>
          <w:tcPr>
            <w:tcW w:w="4012" w:type="dxa"/>
            <w:noWrap/>
            <w:hideMark/>
          </w:tcPr>
          <w:p w14:paraId="397CF3E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GUY BAKERA                    </w:t>
            </w:r>
          </w:p>
        </w:tc>
        <w:tc>
          <w:tcPr>
            <w:tcW w:w="95" w:type="dxa"/>
            <w:noWrap/>
            <w:hideMark/>
          </w:tcPr>
          <w:p w14:paraId="09A63E9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9BBCD8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22-01097</w:t>
            </w:r>
          </w:p>
        </w:tc>
        <w:tc>
          <w:tcPr>
            <w:tcW w:w="95" w:type="dxa"/>
            <w:noWrap/>
            <w:hideMark/>
          </w:tcPr>
          <w:p w14:paraId="44C836AA"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FE5FF4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477.30 </w:t>
            </w:r>
          </w:p>
        </w:tc>
      </w:tr>
      <w:tr w:rsidR="00FF011C" w:rsidRPr="00FF011C" w14:paraId="5312B2C2" w14:textId="77777777" w:rsidTr="00FF011C">
        <w:trPr>
          <w:trHeight w:val="300"/>
        </w:trPr>
        <w:tc>
          <w:tcPr>
            <w:tcW w:w="4012" w:type="dxa"/>
            <w:noWrap/>
            <w:hideMark/>
          </w:tcPr>
          <w:p w14:paraId="6739E4F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HARRIS UNIFORMS               </w:t>
            </w:r>
          </w:p>
        </w:tc>
        <w:tc>
          <w:tcPr>
            <w:tcW w:w="95" w:type="dxa"/>
            <w:noWrap/>
            <w:hideMark/>
          </w:tcPr>
          <w:p w14:paraId="3312D0B2"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3DD102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22-00808</w:t>
            </w:r>
          </w:p>
        </w:tc>
        <w:tc>
          <w:tcPr>
            <w:tcW w:w="95" w:type="dxa"/>
            <w:noWrap/>
            <w:hideMark/>
          </w:tcPr>
          <w:p w14:paraId="02C0CF88"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9E64C8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396.00 </w:t>
            </w:r>
          </w:p>
        </w:tc>
      </w:tr>
      <w:tr w:rsidR="00FF011C" w:rsidRPr="00FF011C" w14:paraId="4D710575" w14:textId="77777777" w:rsidTr="00FF011C">
        <w:trPr>
          <w:trHeight w:val="300"/>
        </w:trPr>
        <w:tc>
          <w:tcPr>
            <w:tcW w:w="4012" w:type="dxa"/>
            <w:noWrap/>
            <w:hideMark/>
          </w:tcPr>
          <w:p w14:paraId="0F60938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HARRIS UNIFORMS               </w:t>
            </w:r>
          </w:p>
        </w:tc>
        <w:tc>
          <w:tcPr>
            <w:tcW w:w="95" w:type="dxa"/>
            <w:noWrap/>
            <w:hideMark/>
          </w:tcPr>
          <w:p w14:paraId="070917E3"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2E6118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22-01026</w:t>
            </w:r>
          </w:p>
        </w:tc>
        <w:tc>
          <w:tcPr>
            <w:tcW w:w="95" w:type="dxa"/>
            <w:noWrap/>
            <w:hideMark/>
          </w:tcPr>
          <w:p w14:paraId="4F3ADBAE"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00A7D2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2,811.80 </w:t>
            </w:r>
          </w:p>
        </w:tc>
      </w:tr>
      <w:tr w:rsidR="00FF011C" w:rsidRPr="00FF011C" w14:paraId="40A858A1" w14:textId="77777777" w:rsidTr="00FF011C">
        <w:trPr>
          <w:trHeight w:val="300"/>
        </w:trPr>
        <w:tc>
          <w:tcPr>
            <w:tcW w:w="4012" w:type="dxa"/>
            <w:noWrap/>
            <w:hideMark/>
          </w:tcPr>
          <w:p w14:paraId="03EB38B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HOME DEPOT CREDIT SERVICES    </w:t>
            </w:r>
          </w:p>
        </w:tc>
        <w:tc>
          <w:tcPr>
            <w:tcW w:w="95" w:type="dxa"/>
            <w:noWrap/>
            <w:hideMark/>
          </w:tcPr>
          <w:p w14:paraId="71EC7F5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8DD9D1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22-01022</w:t>
            </w:r>
          </w:p>
        </w:tc>
        <w:tc>
          <w:tcPr>
            <w:tcW w:w="95" w:type="dxa"/>
            <w:noWrap/>
            <w:hideMark/>
          </w:tcPr>
          <w:p w14:paraId="08E08AF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94113F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94.97 </w:t>
            </w:r>
          </w:p>
        </w:tc>
      </w:tr>
      <w:tr w:rsidR="00FF011C" w:rsidRPr="00FF011C" w14:paraId="4BF3EB95" w14:textId="77777777" w:rsidTr="00FF011C">
        <w:trPr>
          <w:trHeight w:val="300"/>
        </w:trPr>
        <w:tc>
          <w:tcPr>
            <w:tcW w:w="4012" w:type="dxa"/>
            <w:noWrap/>
            <w:hideMark/>
          </w:tcPr>
          <w:p w14:paraId="155CE72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HOME DEPOT CREDIT SERVICES    </w:t>
            </w:r>
          </w:p>
        </w:tc>
        <w:tc>
          <w:tcPr>
            <w:tcW w:w="95" w:type="dxa"/>
            <w:noWrap/>
            <w:hideMark/>
          </w:tcPr>
          <w:p w14:paraId="281D0575"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C67331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22-01022</w:t>
            </w:r>
          </w:p>
        </w:tc>
        <w:tc>
          <w:tcPr>
            <w:tcW w:w="95" w:type="dxa"/>
            <w:noWrap/>
            <w:hideMark/>
          </w:tcPr>
          <w:p w14:paraId="1E20E908"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F98975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200.32 </w:t>
            </w:r>
          </w:p>
        </w:tc>
      </w:tr>
      <w:tr w:rsidR="00FF011C" w:rsidRPr="00FF011C" w14:paraId="720F73F4" w14:textId="77777777" w:rsidTr="00FF011C">
        <w:trPr>
          <w:trHeight w:val="300"/>
        </w:trPr>
        <w:tc>
          <w:tcPr>
            <w:tcW w:w="4012" w:type="dxa"/>
            <w:noWrap/>
            <w:hideMark/>
          </w:tcPr>
          <w:p w14:paraId="67A1857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HOME DEPOT CREDIT SERVICES    </w:t>
            </w:r>
          </w:p>
        </w:tc>
        <w:tc>
          <w:tcPr>
            <w:tcW w:w="95" w:type="dxa"/>
            <w:noWrap/>
            <w:hideMark/>
          </w:tcPr>
          <w:p w14:paraId="3A8A64B3"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A45F68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22-01022</w:t>
            </w:r>
          </w:p>
        </w:tc>
        <w:tc>
          <w:tcPr>
            <w:tcW w:w="95" w:type="dxa"/>
            <w:noWrap/>
            <w:hideMark/>
          </w:tcPr>
          <w:p w14:paraId="190F682C"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F1C0C4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299.51 </w:t>
            </w:r>
          </w:p>
        </w:tc>
      </w:tr>
      <w:tr w:rsidR="00FF011C" w:rsidRPr="00FF011C" w14:paraId="03CBB4A7" w14:textId="77777777" w:rsidTr="00FF011C">
        <w:trPr>
          <w:trHeight w:val="300"/>
        </w:trPr>
        <w:tc>
          <w:tcPr>
            <w:tcW w:w="4012" w:type="dxa"/>
            <w:noWrap/>
            <w:hideMark/>
          </w:tcPr>
          <w:p w14:paraId="55E03D2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HOME DEPOT CREDIT SERVICES    </w:t>
            </w:r>
          </w:p>
        </w:tc>
        <w:tc>
          <w:tcPr>
            <w:tcW w:w="95" w:type="dxa"/>
            <w:noWrap/>
            <w:hideMark/>
          </w:tcPr>
          <w:p w14:paraId="16977942"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C139C4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22-01022</w:t>
            </w:r>
          </w:p>
        </w:tc>
        <w:tc>
          <w:tcPr>
            <w:tcW w:w="95" w:type="dxa"/>
            <w:noWrap/>
            <w:hideMark/>
          </w:tcPr>
          <w:p w14:paraId="275E9487"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274BEE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143.21 </w:t>
            </w:r>
          </w:p>
        </w:tc>
      </w:tr>
      <w:tr w:rsidR="00FF011C" w:rsidRPr="00FF011C" w14:paraId="799A9488" w14:textId="77777777" w:rsidTr="00FF011C">
        <w:trPr>
          <w:trHeight w:val="300"/>
        </w:trPr>
        <w:tc>
          <w:tcPr>
            <w:tcW w:w="4012" w:type="dxa"/>
            <w:noWrap/>
            <w:hideMark/>
          </w:tcPr>
          <w:p w14:paraId="38DE285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lastRenderedPageBreak/>
              <w:t xml:space="preserve">HOME DEPOT CREDIT SERVICES    </w:t>
            </w:r>
          </w:p>
        </w:tc>
        <w:tc>
          <w:tcPr>
            <w:tcW w:w="95" w:type="dxa"/>
            <w:noWrap/>
            <w:hideMark/>
          </w:tcPr>
          <w:p w14:paraId="3DBE318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47ECA0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22-01022</w:t>
            </w:r>
          </w:p>
        </w:tc>
        <w:tc>
          <w:tcPr>
            <w:tcW w:w="95" w:type="dxa"/>
            <w:noWrap/>
            <w:hideMark/>
          </w:tcPr>
          <w:p w14:paraId="4F1A55E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05E381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120.69 </w:t>
            </w:r>
          </w:p>
        </w:tc>
      </w:tr>
      <w:tr w:rsidR="00FF011C" w:rsidRPr="00FF011C" w14:paraId="61FFBF4B" w14:textId="77777777" w:rsidTr="00FF011C">
        <w:trPr>
          <w:trHeight w:val="300"/>
        </w:trPr>
        <w:tc>
          <w:tcPr>
            <w:tcW w:w="4012" w:type="dxa"/>
            <w:noWrap/>
            <w:hideMark/>
          </w:tcPr>
          <w:p w14:paraId="3A411ED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HOME DEPOT CREDIT SERVICES    </w:t>
            </w:r>
          </w:p>
        </w:tc>
        <w:tc>
          <w:tcPr>
            <w:tcW w:w="95" w:type="dxa"/>
            <w:noWrap/>
            <w:hideMark/>
          </w:tcPr>
          <w:p w14:paraId="6F49EF0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264E61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22-01022</w:t>
            </w:r>
          </w:p>
        </w:tc>
        <w:tc>
          <w:tcPr>
            <w:tcW w:w="95" w:type="dxa"/>
            <w:noWrap/>
            <w:hideMark/>
          </w:tcPr>
          <w:p w14:paraId="73DB0F49"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5E6600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320.01 </w:t>
            </w:r>
          </w:p>
        </w:tc>
      </w:tr>
      <w:tr w:rsidR="00FF011C" w:rsidRPr="00FF011C" w14:paraId="131388ED" w14:textId="77777777" w:rsidTr="00FF011C">
        <w:trPr>
          <w:trHeight w:val="300"/>
        </w:trPr>
        <w:tc>
          <w:tcPr>
            <w:tcW w:w="4012" w:type="dxa"/>
            <w:noWrap/>
            <w:hideMark/>
          </w:tcPr>
          <w:p w14:paraId="2B5A81A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HOME DEPOT CREDIT SERVICES    </w:t>
            </w:r>
          </w:p>
        </w:tc>
        <w:tc>
          <w:tcPr>
            <w:tcW w:w="95" w:type="dxa"/>
            <w:noWrap/>
            <w:hideMark/>
          </w:tcPr>
          <w:p w14:paraId="4A2CC29A"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2326D1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22-01022</w:t>
            </w:r>
          </w:p>
        </w:tc>
        <w:tc>
          <w:tcPr>
            <w:tcW w:w="95" w:type="dxa"/>
            <w:noWrap/>
            <w:hideMark/>
          </w:tcPr>
          <w:p w14:paraId="5390728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785CCE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196.90 </w:t>
            </w:r>
          </w:p>
        </w:tc>
      </w:tr>
      <w:tr w:rsidR="00FF011C" w:rsidRPr="00FF011C" w14:paraId="2471D83A" w14:textId="77777777" w:rsidTr="00FF011C">
        <w:trPr>
          <w:trHeight w:val="300"/>
        </w:trPr>
        <w:tc>
          <w:tcPr>
            <w:tcW w:w="4012" w:type="dxa"/>
            <w:noWrap/>
            <w:hideMark/>
          </w:tcPr>
          <w:p w14:paraId="6F78A3F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HOME DEPOT CREDIT SERVICES    </w:t>
            </w:r>
          </w:p>
        </w:tc>
        <w:tc>
          <w:tcPr>
            <w:tcW w:w="95" w:type="dxa"/>
            <w:noWrap/>
            <w:hideMark/>
          </w:tcPr>
          <w:p w14:paraId="02383473"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140C5E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22-01022</w:t>
            </w:r>
          </w:p>
        </w:tc>
        <w:tc>
          <w:tcPr>
            <w:tcW w:w="95" w:type="dxa"/>
            <w:noWrap/>
            <w:hideMark/>
          </w:tcPr>
          <w:p w14:paraId="6CF58D4E"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33ADE6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63.91 </w:t>
            </w:r>
          </w:p>
        </w:tc>
      </w:tr>
      <w:tr w:rsidR="00FF011C" w:rsidRPr="00FF011C" w14:paraId="10E0C6A5" w14:textId="77777777" w:rsidTr="00FF011C">
        <w:trPr>
          <w:trHeight w:val="300"/>
        </w:trPr>
        <w:tc>
          <w:tcPr>
            <w:tcW w:w="4012" w:type="dxa"/>
            <w:noWrap/>
            <w:hideMark/>
          </w:tcPr>
          <w:p w14:paraId="3E80EA4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JENNIE KAVA                   </w:t>
            </w:r>
          </w:p>
        </w:tc>
        <w:tc>
          <w:tcPr>
            <w:tcW w:w="95" w:type="dxa"/>
            <w:noWrap/>
            <w:hideMark/>
          </w:tcPr>
          <w:p w14:paraId="72A7C0D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89EC4C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22-01099</w:t>
            </w:r>
          </w:p>
        </w:tc>
        <w:tc>
          <w:tcPr>
            <w:tcW w:w="95" w:type="dxa"/>
            <w:noWrap/>
            <w:hideMark/>
          </w:tcPr>
          <w:p w14:paraId="6DF03F70"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4BEA58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0494B91C" w14:textId="77777777" w:rsidTr="00FF011C">
        <w:trPr>
          <w:trHeight w:val="300"/>
        </w:trPr>
        <w:tc>
          <w:tcPr>
            <w:tcW w:w="4012" w:type="dxa"/>
            <w:noWrap/>
            <w:hideMark/>
          </w:tcPr>
          <w:p w14:paraId="1A316DE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JOSEPH BOHNARCZYK             </w:t>
            </w:r>
          </w:p>
        </w:tc>
        <w:tc>
          <w:tcPr>
            <w:tcW w:w="95" w:type="dxa"/>
            <w:noWrap/>
            <w:hideMark/>
          </w:tcPr>
          <w:p w14:paraId="7552E99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8D87DE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22-01087</w:t>
            </w:r>
          </w:p>
        </w:tc>
        <w:tc>
          <w:tcPr>
            <w:tcW w:w="95" w:type="dxa"/>
            <w:noWrap/>
            <w:hideMark/>
          </w:tcPr>
          <w:p w14:paraId="7461FEC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E77CA3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676C4365" w14:textId="77777777" w:rsidTr="00FF011C">
        <w:trPr>
          <w:trHeight w:val="300"/>
        </w:trPr>
        <w:tc>
          <w:tcPr>
            <w:tcW w:w="4012" w:type="dxa"/>
            <w:noWrap/>
            <w:hideMark/>
          </w:tcPr>
          <w:p w14:paraId="588E0BA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KAZIMIERA BEDNARZ             </w:t>
            </w:r>
          </w:p>
        </w:tc>
        <w:tc>
          <w:tcPr>
            <w:tcW w:w="95" w:type="dxa"/>
            <w:noWrap/>
            <w:hideMark/>
          </w:tcPr>
          <w:p w14:paraId="5C623DD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FEB4D1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22-01083</w:t>
            </w:r>
          </w:p>
        </w:tc>
        <w:tc>
          <w:tcPr>
            <w:tcW w:w="95" w:type="dxa"/>
            <w:noWrap/>
            <w:hideMark/>
          </w:tcPr>
          <w:p w14:paraId="40F8C84A"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328986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14A717E4" w14:textId="77777777" w:rsidTr="00FF011C">
        <w:trPr>
          <w:trHeight w:val="300"/>
        </w:trPr>
        <w:tc>
          <w:tcPr>
            <w:tcW w:w="4012" w:type="dxa"/>
            <w:noWrap/>
            <w:hideMark/>
          </w:tcPr>
          <w:p w14:paraId="3F62639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KNIGHTS OF COLUMBUS           </w:t>
            </w:r>
          </w:p>
        </w:tc>
        <w:tc>
          <w:tcPr>
            <w:tcW w:w="95" w:type="dxa"/>
            <w:noWrap/>
            <w:hideMark/>
          </w:tcPr>
          <w:p w14:paraId="3C927E6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B080F4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22-01080</w:t>
            </w:r>
          </w:p>
        </w:tc>
        <w:tc>
          <w:tcPr>
            <w:tcW w:w="95" w:type="dxa"/>
            <w:noWrap/>
            <w:hideMark/>
          </w:tcPr>
          <w:p w14:paraId="5F3E28A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EAA41B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674.22 </w:t>
            </w:r>
          </w:p>
        </w:tc>
      </w:tr>
      <w:tr w:rsidR="00FF011C" w:rsidRPr="00FF011C" w14:paraId="3572F7E8" w14:textId="77777777" w:rsidTr="00FF011C">
        <w:trPr>
          <w:trHeight w:val="300"/>
        </w:trPr>
        <w:tc>
          <w:tcPr>
            <w:tcW w:w="4012" w:type="dxa"/>
            <w:noWrap/>
            <w:hideMark/>
          </w:tcPr>
          <w:p w14:paraId="694C519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LORRAINE KLAMERUS             </w:t>
            </w:r>
          </w:p>
        </w:tc>
        <w:tc>
          <w:tcPr>
            <w:tcW w:w="95" w:type="dxa"/>
            <w:noWrap/>
            <w:hideMark/>
          </w:tcPr>
          <w:p w14:paraId="2FE28D1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14C25B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22-01105</w:t>
            </w:r>
          </w:p>
        </w:tc>
        <w:tc>
          <w:tcPr>
            <w:tcW w:w="95" w:type="dxa"/>
            <w:noWrap/>
            <w:hideMark/>
          </w:tcPr>
          <w:p w14:paraId="014ECBD3"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6EE0CE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55F0ED1A" w14:textId="77777777" w:rsidTr="00FF011C">
        <w:trPr>
          <w:trHeight w:val="300"/>
        </w:trPr>
        <w:tc>
          <w:tcPr>
            <w:tcW w:w="4012" w:type="dxa"/>
            <w:noWrap/>
            <w:hideMark/>
          </w:tcPr>
          <w:p w14:paraId="169D3E6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LYNDA M. BRANICK              </w:t>
            </w:r>
          </w:p>
        </w:tc>
        <w:tc>
          <w:tcPr>
            <w:tcW w:w="95" w:type="dxa"/>
            <w:noWrap/>
            <w:hideMark/>
          </w:tcPr>
          <w:p w14:paraId="296E9A1B"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31ABE4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22-01091</w:t>
            </w:r>
          </w:p>
        </w:tc>
        <w:tc>
          <w:tcPr>
            <w:tcW w:w="95" w:type="dxa"/>
            <w:noWrap/>
            <w:hideMark/>
          </w:tcPr>
          <w:p w14:paraId="040158D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2B9334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6CD66B90" w14:textId="77777777" w:rsidTr="00FF011C">
        <w:trPr>
          <w:trHeight w:val="300"/>
        </w:trPr>
        <w:tc>
          <w:tcPr>
            <w:tcW w:w="4012" w:type="dxa"/>
            <w:noWrap/>
            <w:hideMark/>
          </w:tcPr>
          <w:p w14:paraId="16C4F52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LYNDA M. BRANICK              </w:t>
            </w:r>
          </w:p>
        </w:tc>
        <w:tc>
          <w:tcPr>
            <w:tcW w:w="95" w:type="dxa"/>
            <w:noWrap/>
            <w:hideMark/>
          </w:tcPr>
          <w:p w14:paraId="1CFCE86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D6C831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22-01091</w:t>
            </w:r>
          </w:p>
        </w:tc>
        <w:tc>
          <w:tcPr>
            <w:tcW w:w="95" w:type="dxa"/>
            <w:noWrap/>
            <w:hideMark/>
          </w:tcPr>
          <w:p w14:paraId="36EE1B18"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792265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4AFE91FE" w14:textId="77777777" w:rsidTr="00FF011C">
        <w:trPr>
          <w:trHeight w:val="300"/>
        </w:trPr>
        <w:tc>
          <w:tcPr>
            <w:tcW w:w="4012" w:type="dxa"/>
            <w:noWrap/>
            <w:hideMark/>
          </w:tcPr>
          <w:p w14:paraId="78E972D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MARTA GOLDYN                  </w:t>
            </w:r>
          </w:p>
        </w:tc>
        <w:tc>
          <w:tcPr>
            <w:tcW w:w="95" w:type="dxa"/>
            <w:noWrap/>
            <w:hideMark/>
          </w:tcPr>
          <w:p w14:paraId="2EE781F1"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270BA5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22-01065</w:t>
            </w:r>
          </w:p>
        </w:tc>
        <w:tc>
          <w:tcPr>
            <w:tcW w:w="95" w:type="dxa"/>
            <w:noWrap/>
            <w:hideMark/>
          </w:tcPr>
          <w:p w14:paraId="39A87F0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01D317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47.50 </w:t>
            </w:r>
          </w:p>
        </w:tc>
      </w:tr>
      <w:tr w:rsidR="00FF011C" w:rsidRPr="00FF011C" w14:paraId="67B5E3A1" w14:textId="77777777" w:rsidTr="00FF011C">
        <w:trPr>
          <w:trHeight w:val="300"/>
        </w:trPr>
        <w:tc>
          <w:tcPr>
            <w:tcW w:w="4012" w:type="dxa"/>
            <w:noWrap/>
            <w:hideMark/>
          </w:tcPr>
          <w:p w14:paraId="2333A43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MGL PRINTING SOLUTIONS        </w:t>
            </w:r>
          </w:p>
        </w:tc>
        <w:tc>
          <w:tcPr>
            <w:tcW w:w="95" w:type="dxa"/>
            <w:noWrap/>
            <w:hideMark/>
          </w:tcPr>
          <w:p w14:paraId="0F300E9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1ABFE8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22-00764</w:t>
            </w:r>
          </w:p>
        </w:tc>
        <w:tc>
          <w:tcPr>
            <w:tcW w:w="95" w:type="dxa"/>
            <w:noWrap/>
            <w:hideMark/>
          </w:tcPr>
          <w:p w14:paraId="7E4FAAA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15291F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398.00 </w:t>
            </w:r>
          </w:p>
        </w:tc>
      </w:tr>
      <w:tr w:rsidR="00FF011C" w:rsidRPr="00FF011C" w14:paraId="427ED860" w14:textId="77777777" w:rsidTr="00FF011C">
        <w:trPr>
          <w:trHeight w:val="300"/>
        </w:trPr>
        <w:tc>
          <w:tcPr>
            <w:tcW w:w="4012" w:type="dxa"/>
            <w:noWrap/>
            <w:hideMark/>
          </w:tcPr>
          <w:p w14:paraId="47EA74D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MGL PRINTING SOLUTIONS        </w:t>
            </w:r>
          </w:p>
        </w:tc>
        <w:tc>
          <w:tcPr>
            <w:tcW w:w="95" w:type="dxa"/>
            <w:noWrap/>
            <w:hideMark/>
          </w:tcPr>
          <w:p w14:paraId="08918F1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32BFCB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22-00764</w:t>
            </w:r>
          </w:p>
        </w:tc>
        <w:tc>
          <w:tcPr>
            <w:tcW w:w="95" w:type="dxa"/>
            <w:noWrap/>
            <w:hideMark/>
          </w:tcPr>
          <w:p w14:paraId="5989CBC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65B2A9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182.00 </w:t>
            </w:r>
          </w:p>
        </w:tc>
      </w:tr>
      <w:tr w:rsidR="00FF011C" w:rsidRPr="00FF011C" w14:paraId="5153B22F" w14:textId="77777777" w:rsidTr="00FF011C">
        <w:trPr>
          <w:trHeight w:val="300"/>
        </w:trPr>
        <w:tc>
          <w:tcPr>
            <w:tcW w:w="4012" w:type="dxa"/>
            <w:noWrap/>
            <w:hideMark/>
          </w:tcPr>
          <w:p w14:paraId="173FA0B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MICHAL DEC LLC                </w:t>
            </w:r>
          </w:p>
        </w:tc>
        <w:tc>
          <w:tcPr>
            <w:tcW w:w="95" w:type="dxa"/>
            <w:noWrap/>
            <w:hideMark/>
          </w:tcPr>
          <w:p w14:paraId="7F0524A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35D1AC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22-01079</w:t>
            </w:r>
          </w:p>
        </w:tc>
        <w:tc>
          <w:tcPr>
            <w:tcW w:w="95" w:type="dxa"/>
            <w:noWrap/>
            <w:hideMark/>
          </w:tcPr>
          <w:p w14:paraId="25D81530"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DB1995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100.00 </w:t>
            </w:r>
          </w:p>
        </w:tc>
      </w:tr>
      <w:tr w:rsidR="00FF011C" w:rsidRPr="00FF011C" w14:paraId="4A1595AA" w14:textId="77777777" w:rsidTr="00FF011C">
        <w:trPr>
          <w:trHeight w:val="300"/>
        </w:trPr>
        <w:tc>
          <w:tcPr>
            <w:tcW w:w="4012" w:type="dxa"/>
            <w:noWrap/>
            <w:hideMark/>
          </w:tcPr>
          <w:p w14:paraId="12E7955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MID-BERGEN REG. HEALTH COMM.  </w:t>
            </w:r>
          </w:p>
        </w:tc>
        <w:tc>
          <w:tcPr>
            <w:tcW w:w="95" w:type="dxa"/>
            <w:noWrap/>
            <w:hideMark/>
          </w:tcPr>
          <w:p w14:paraId="5959AD8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064173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22-01004</w:t>
            </w:r>
          </w:p>
        </w:tc>
        <w:tc>
          <w:tcPr>
            <w:tcW w:w="95" w:type="dxa"/>
            <w:noWrap/>
            <w:hideMark/>
          </w:tcPr>
          <w:p w14:paraId="7ADAC79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6287B7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6,500.00 </w:t>
            </w:r>
          </w:p>
        </w:tc>
      </w:tr>
      <w:tr w:rsidR="00FF011C" w:rsidRPr="00FF011C" w14:paraId="16639E65" w14:textId="77777777" w:rsidTr="00FF011C">
        <w:trPr>
          <w:trHeight w:val="300"/>
        </w:trPr>
        <w:tc>
          <w:tcPr>
            <w:tcW w:w="4012" w:type="dxa"/>
            <w:noWrap/>
            <w:hideMark/>
          </w:tcPr>
          <w:p w14:paraId="391B8A4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70939DE0"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A1C986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22-01032</w:t>
            </w:r>
          </w:p>
        </w:tc>
        <w:tc>
          <w:tcPr>
            <w:tcW w:w="95" w:type="dxa"/>
            <w:noWrap/>
            <w:hideMark/>
          </w:tcPr>
          <w:p w14:paraId="660F955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EE0EFF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650.00 </w:t>
            </w:r>
          </w:p>
        </w:tc>
      </w:tr>
      <w:tr w:rsidR="00FF011C" w:rsidRPr="00FF011C" w14:paraId="6A7393A8" w14:textId="77777777" w:rsidTr="00FF011C">
        <w:trPr>
          <w:trHeight w:val="300"/>
        </w:trPr>
        <w:tc>
          <w:tcPr>
            <w:tcW w:w="4012" w:type="dxa"/>
            <w:noWrap/>
            <w:hideMark/>
          </w:tcPr>
          <w:p w14:paraId="06C0484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19A2BA58"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2D38BE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22-01032</w:t>
            </w:r>
          </w:p>
        </w:tc>
        <w:tc>
          <w:tcPr>
            <w:tcW w:w="95" w:type="dxa"/>
            <w:noWrap/>
            <w:hideMark/>
          </w:tcPr>
          <w:p w14:paraId="58ABC149"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023049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675.00 </w:t>
            </w:r>
          </w:p>
        </w:tc>
      </w:tr>
      <w:tr w:rsidR="00FF011C" w:rsidRPr="00FF011C" w14:paraId="7CAC9C5D" w14:textId="77777777" w:rsidTr="00FF011C">
        <w:trPr>
          <w:trHeight w:val="300"/>
        </w:trPr>
        <w:tc>
          <w:tcPr>
            <w:tcW w:w="4012" w:type="dxa"/>
            <w:noWrap/>
            <w:hideMark/>
          </w:tcPr>
          <w:p w14:paraId="6EF4717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32B1CF7A"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A714ED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22-01032</w:t>
            </w:r>
          </w:p>
        </w:tc>
        <w:tc>
          <w:tcPr>
            <w:tcW w:w="95" w:type="dxa"/>
            <w:noWrap/>
            <w:hideMark/>
          </w:tcPr>
          <w:p w14:paraId="17EB626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C2BF04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562.50 </w:t>
            </w:r>
          </w:p>
        </w:tc>
      </w:tr>
      <w:tr w:rsidR="00FF011C" w:rsidRPr="00FF011C" w14:paraId="5D0A0121" w14:textId="77777777" w:rsidTr="00FF011C">
        <w:trPr>
          <w:trHeight w:val="300"/>
        </w:trPr>
        <w:tc>
          <w:tcPr>
            <w:tcW w:w="4012" w:type="dxa"/>
            <w:noWrap/>
            <w:hideMark/>
          </w:tcPr>
          <w:p w14:paraId="04F7A92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lastRenderedPageBreak/>
              <w:t xml:space="preserve">NEGLIA ENGINEERING ASSOC.     </w:t>
            </w:r>
          </w:p>
        </w:tc>
        <w:tc>
          <w:tcPr>
            <w:tcW w:w="95" w:type="dxa"/>
            <w:noWrap/>
            <w:hideMark/>
          </w:tcPr>
          <w:p w14:paraId="2C21F3E6"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D967C2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22-01033</w:t>
            </w:r>
          </w:p>
        </w:tc>
        <w:tc>
          <w:tcPr>
            <w:tcW w:w="95" w:type="dxa"/>
            <w:noWrap/>
            <w:hideMark/>
          </w:tcPr>
          <w:p w14:paraId="01257D20"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63DD46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397.50 </w:t>
            </w:r>
          </w:p>
        </w:tc>
      </w:tr>
      <w:tr w:rsidR="00FF011C" w:rsidRPr="00FF011C" w14:paraId="478A54AE" w14:textId="77777777" w:rsidTr="00FF011C">
        <w:trPr>
          <w:trHeight w:val="300"/>
        </w:trPr>
        <w:tc>
          <w:tcPr>
            <w:tcW w:w="4012" w:type="dxa"/>
            <w:noWrap/>
            <w:hideMark/>
          </w:tcPr>
          <w:p w14:paraId="63DA3D8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4677EAE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17B0E2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22-01033</w:t>
            </w:r>
          </w:p>
        </w:tc>
        <w:tc>
          <w:tcPr>
            <w:tcW w:w="95" w:type="dxa"/>
            <w:noWrap/>
            <w:hideMark/>
          </w:tcPr>
          <w:p w14:paraId="68DB12DC"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76F653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195.00 </w:t>
            </w:r>
          </w:p>
        </w:tc>
      </w:tr>
      <w:tr w:rsidR="00FF011C" w:rsidRPr="00FF011C" w14:paraId="6101D558" w14:textId="77777777" w:rsidTr="00FF011C">
        <w:trPr>
          <w:trHeight w:val="300"/>
        </w:trPr>
        <w:tc>
          <w:tcPr>
            <w:tcW w:w="4012" w:type="dxa"/>
            <w:noWrap/>
            <w:hideMark/>
          </w:tcPr>
          <w:p w14:paraId="20DF7A6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3868213B"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DCF9D6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22-01033</w:t>
            </w:r>
          </w:p>
        </w:tc>
        <w:tc>
          <w:tcPr>
            <w:tcW w:w="95" w:type="dxa"/>
            <w:noWrap/>
            <w:hideMark/>
          </w:tcPr>
          <w:p w14:paraId="70D6C23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9E4FE6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892.50 </w:t>
            </w:r>
          </w:p>
        </w:tc>
      </w:tr>
      <w:tr w:rsidR="00FF011C" w:rsidRPr="00FF011C" w14:paraId="47B988DF" w14:textId="77777777" w:rsidTr="00FF011C">
        <w:trPr>
          <w:trHeight w:val="300"/>
        </w:trPr>
        <w:tc>
          <w:tcPr>
            <w:tcW w:w="4012" w:type="dxa"/>
            <w:noWrap/>
            <w:hideMark/>
          </w:tcPr>
          <w:p w14:paraId="1E6275E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4251C5BB"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61B743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22-01033</w:t>
            </w:r>
          </w:p>
        </w:tc>
        <w:tc>
          <w:tcPr>
            <w:tcW w:w="95" w:type="dxa"/>
            <w:noWrap/>
            <w:hideMark/>
          </w:tcPr>
          <w:p w14:paraId="764667A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6034D4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877.50 </w:t>
            </w:r>
          </w:p>
        </w:tc>
      </w:tr>
      <w:tr w:rsidR="00FF011C" w:rsidRPr="00FF011C" w14:paraId="740F7387" w14:textId="77777777" w:rsidTr="00FF011C">
        <w:trPr>
          <w:trHeight w:val="300"/>
        </w:trPr>
        <w:tc>
          <w:tcPr>
            <w:tcW w:w="4012" w:type="dxa"/>
            <w:noWrap/>
            <w:hideMark/>
          </w:tcPr>
          <w:p w14:paraId="33C49D3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18CF33E6"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006C2E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22-01033</w:t>
            </w:r>
          </w:p>
        </w:tc>
        <w:tc>
          <w:tcPr>
            <w:tcW w:w="95" w:type="dxa"/>
            <w:noWrap/>
            <w:hideMark/>
          </w:tcPr>
          <w:p w14:paraId="7E6F717A"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4614E8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495.00 </w:t>
            </w:r>
          </w:p>
        </w:tc>
      </w:tr>
      <w:tr w:rsidR="00FF011C" w:rsidRPr="00FF011C" w14:paraId="0709E89A" w14:textId="77777777" w:rsidTr="00FF011C">
        <w:trPr>
          <w:trHeight w:val="300"/>
        </w:trPr>
        <w:tc>
          <w:tcPr>
            <w:tcW w:w="4012" w:type="dxa"/>
            <w:noWrap/>
            <w:hideMark/>
          </w:tcPr>
          <w:p w14:paraId="0FCFE8F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362A484B"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F242DE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22-01033</w:t>
            </w:r>
          </w:p>
        </w:tc>
        <w:tc>
          <w:tcPr>
            <w:tcW w:w="95" w:type="dxa"/>
            <w:noWrap/>
            <w:hideMark/>
          </w:tcPr>
          <w:p w14:paraId="7A02BE47"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64A9A2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97.50 </w:t>
            </w:r>
          </w:p>
        </w:tc>
      </w:tr>
      <w:tr w:rsidR="00FF011C" w:rsidRPr="00FF011C" w14:paraId="711A498C" w14:textId="77777777" w:rsidTr="00FF011C">
        <w:trPr>
          <w:trHeight w:val="300"/>
        </w:trPr>
        <w:tc>
          <w:tcPr>
            <w:tcW w:w="4012" w:type="dxa"/>
            <w:noWrap/>
            <w:hideMark/>
          </w:tcPr>
          <w:p w14:paraId="222D022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33B8AAC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E7D2E0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22-01034</w:t>
            </w:r>
          </w:p>
        </w:tc>
        <w:tc>
          <w:tcPr>
            <w:tcW w:w="95" w:type="dxa"/>
            <w:noWrap/>
            <w:hideMark/>
          </w:tcPr>
          <w:p w14:paraId="335B74D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69D718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663.75 </w:t>
            </w:r>
          </w:p>
        </w:tc>
      </w:tr>
      <w:tr w:rsidR="00FF011C" w:rsidRPr="00FF011C" w14:paraId="0312D8CF" w14:textId="77777777" w:rsidTr="00FF011C">
        <w:trPr>
          <w:trHeight w:val="300"/>
        </w:trPr>
        <w:tc>
          <w:tcPr>
            <w:tcW w:w="4012" w:type="dxa"/>
            <w:noWrap/>
            <w:hideMark/>
          </w:tcPr>
          <w:p w14:paraId="18846E7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2B8E35E1"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9B5B52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22-01034</w:t>
            </w:r>
          </w:p>
        </w:tc>
        <w:tc>
          <w:tcPr>
            <w:tcW w:w="95" w:type="dxa"/>
            <w:noWrap/>
            <w:hideMark/>
          </w:tcPr>
          <w:p w14:paraId="1AF29C4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861980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4,345.85 </w:t>
            </w:r>
          </w:p>
        </w:tc>
      </w:tr>
      <w:tr w:rsidR="00FF011C" w:rsidRPr="00FF011C" w14:paraId="2CE3C683" w14:textId="77777777" w:rsidTr="00FF011C">
        <w:trPr>
          <w:trHeight w:val="300"/>
        </w:trPr>
        <w:tc>
          <w:tcPr>
            <w:tcW w:w="4012" w:type="dxa"/>
            <w:noWrap/>
            <w:hideMark/>
          </w:tcPr>
          <w:p w14:paraId="0514258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70EFE1CA"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DB5F2F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22-01034</w:t>
            </w:r>
          </w:p>
        </w:tc>
        <w:tc>
          <w:tcPr>
            <w:tcW w:w="95" w:type="dxa"/>
            <w:noWrap/>
            <w:hideMark/>
          </w:tcPr>
          <w:p w14:paraId="0837C521"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E92481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990.00 </w:t>
            </w:r>
          </w:p>
        </w:tc>
      </w:tr>
      <w:tr w:rsidR="00FF011C" w:rsidRPr="00FF011C" w14:paraId="6CA3FB0A" w14:textId="77777777" w:rsidTr="00FF011C">
        <w:trPr>
          <w:trHeight w:val="300"/>
        </w:trPr>
        <w:tc>
          <w:tcPr>
            <w:tcW w:w="4012" w:type="dxa"/>
            <w:noWrap/>
            <w:hideMark/>
          </w:tcPr>
          <w:p w14:paraId="39435F9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68B7E393"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1A25A9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22-01034</w:t>
            </w:r>
          </w:p>
        </w:tc>
        <w:tc>
          <w:tcPr>
            <w:tcW w:w="95" w:type="dxa"/>
            <w:noWrap/>
            <w:hideMark/>
          </w:tcPr>
          <w:p w14:paraId="7C79302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03A6E3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146.25 </w:t>
            </w:r>
          </w:p>
        </w:tc>
      </w:tr>
      <w:tr w:rsidR="00FF011C" w:rsidRPr="00FF011C" w14:paraId="73B46AC3" w14:textId="77777777" w:rsidTr="00FF011C">
        <w:trPr>
          <w:trHeight w:val="300"/>
        </w:trPr>
        <w:tc>
          <w:tcPr>
            <w:tcW w:w="4012" w:type="dxa"/>
            <w:noWrap/>
            <w:hideMark/>
          </w:tcPr>
          <w:p w14:paraId="69E2A98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378E029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E0672A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22-01035</w:t>
            </w:r>
          </w:p>
        </w:tc>
        <w:tc>
          <w:tcPr>
            <w:tcW w:w="95" w:type="dxa"/>
            <w:noWrap/>
            <w:hideMark/>
          </w:tcPr>
          <w:p w14:paraId="3869976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5E16A3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646.87 </w:t>
            </w:r>
          </w:p>
        </w:tc>
      </w:tr>
      <w:tr w:rsidR="00FF011C" w:rsidRPr="00FF011C" w14:paraId="19314BB3" w14:textId="77777777" w:rsidTr="00FF011C">
        <w:trPr>
          <w:trHeight w:val="300"/>
        </w:trPr>
        <w:tc>
          <w:tcPr>
            <w:tcW w:w="4012" w:type="dxa"/>
            <w:noWrap/>
            <w:hideMark/>
          </w:tcPr>
          <w:p w14:paraId="6B70B02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5D239992"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9C74D2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22-01035</w:t>
            </w:r>
          </w:p>
        </w:tc>
        <w:tc>
          <w:tcPr>
            <w:tcW w:w="95" w:type="dxa"/>
            <w:noWrap/>
            <w:hideMark/>
          </w:tcPr>
          <w:p w14:paraId="2DE8C111"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5437D7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292.50 </w:t>
            </w:r>
          </w:p>
        </w:tc>
      </w:tr>
      <w:tr w:rsidR="00FF011C" w:rsidRPr="00FF011C" w14:paraId="0FA69651" w14:textId="77777777" w:rsidTr="00FF011C">
        <w:trPr>
          <w:trHeight w:val="300"/>
        </w:trPr>
        <w:tc>
          <w:tcPr>
            <w:tcW w:w="4012" w:type="dxa"/>
            <w:noWrap/>
            <w:hideMark/>
          </w:tcPr>
          <w:p w14:paraId="1331C31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7716BBA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E2A9FA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22-01035</w:t>
            </w:r>
          </w:p>
        </w:tc>
        <w:tc>
          <w:tcPr>
            <w:tcW w:w="95" w:type="dxa"/>
            <w:noWrap/>
            <w:hideMark/>
          </w:tcPr>
          <w:p w14:paraId="043BD8B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6F5681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255.50 </w:t>
            </w:r>
          </w:p>
        </w:tc>
      </w:tr>
      <w:tr w:rsidR="00FF011C" w:rsidRPr="00FF011C" w14:paraId="11599DCB" w14:textId="77777777" w:rsidTr="00FF011C">
        <w:trPr>
          <w:trHeight w:val="300"/>
        </w:trPr>
        <w:tc>
          <w:tcPr>
            <w:tcW w:w="4012" w:type="dxa"/>
            <w:noWrap/>
            <w:hideMark/>
          </w:tcPr>
          <w:p w14:paraId="04E16D1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572369D1"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49F5BE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22-01035</w:t>
            </w:r>
          </w:p>
        </w:tc>
        <w:tc>
          <w:tcPr>
            <w:tcW w:w="95" w:type="dxa"/>
            <w:noWrap/>
            <w:hideMark/>
          </w:tcPr>
          <w:p w14:paraId="70968D9A"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AC34C7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3,563.00 </w:t>
            </w:r>
          </w:p>
        </w:tc>
      </w:tr>
      <w:tr w:rsidR="00FF011C" w:rsidRPr="00FF011C" w14:paraId="0C60A787" w14:textId="77777777" w:rsidTr="00FF011C">
        <w:trPr>
          <w:trHeight w:val="300"/>
        </w:trPr>
        <w:tc>
          <w:tcPr>
            <w:tcW w:w="4012" w:type="dxa"/>
            <w:noWrap/>
            <w:hideMark/>
          </w:tcPr>
          <w:p w14:paraId="3607347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4D736F4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081A2C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22-01037</w:t>
            </w:r>
          </w:p>
        </w:tc>
        <w:tc>
          <w:tcPr>
            <w:tcW w:w="95" w:type="dxa"/>
            <w:noWrap/>
            <w:hideMark/>
          </w:tcPr>
          <w:p w14:paraId="684F9DC3"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164356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25,976.00 </w:t>
            </w:r>
          </w:p>
        </w:tc>
      </w:tr>
      <w:tr w:rsidR="00FF011C" w:rsidRPr="00FF011C" w14:paraId="35FE2582" w14:textId="77777777" w:rsidTr="00FF011C">
        <w:trPr>
          <w:trHeight w:val="300"/>
        </w:trPr>
        <w:tc>
          <w:tcPr>
            <w:tcW w:w="4012" w:type="dxa"/>
            <w:noWrap/>
            <w:hideMark/>
          </w:tcPr>
          <w:p w14:paraId="73079EF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066B2B8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872796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22-01037</w:t>
            </w:r>
          </w:p>
        </w:tc>
        <w:tc>
          <w:tcPr>
            <w:tcW w:w="95" w:type="dxa"/>
            <w:noWrap/>
            <w:hideMark/>
          </w:tcPr>
          <w:p w14:paraId="3AA7E1D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590FB1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16,835.00 </w:t>
            </w:r>
          </w:p>
        </w:tc>
      </w:tr>
      <w:tr w:rsidR="00FF011C" w:rsidRPr="00FF011C" w14:paraId="187D6F9E" w14:textId="77777777" w:rsidTr="00FF011C">
        <w:trPr>
          <w:trHeight w:val="300"/>
        </w:trPr>
        <w:tc>
          <w:tcPr>
            <w:tcW w:w="4012" w:type="dxa"/>
            <w:noWrap/>
            <w:hideMark/>
          </w:tcPr>
          <w:p w14:paraId="71F1B8E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614E629B"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729D09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22-01056</w:t>
            </w:r>
          </w:p>
        </w:tc>
        <w:tc>
          <w:tcPr>
            <w:tcW w:w="95" w:type="dxa"/>
            <w:noWrap/>
            <w:hideMark/>
          </w:tcPr>
          <w:p w14:paraId="3A34FDFD"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E009C6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4,395.00 </w:t>
            </w:r>
          </w:p>
        </w:tc>
      </w:tr>
      <w:tr w:rsidR="00FF011C" w:rsidRPr="00FF011C" w14:paraId="39F457EC" w14:textId="77777777" w:rsidTr="00FF011C">
        <w:trPr>
          <w:trHeight w:val="300"/>
        </w:trPr>
        <w:tc>
          <w:tcPr>
            <w:tcW w:w="4012" w:type="dxa"/>
            <w:noWrap/>
            <w:hideMark/>
          </w:tcPr>
          <w:p w14:paraId="1F2FC37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066A4F2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76B310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22-01057</w:t>
            </w:r>
          </w:p>
        </w:tc>
        <w:tc>
          <w:tcPr>
            <w:tcW w:w="95" w:type="dxa"/>
            <w:noWrap/>
            <w:hideMark/>
          </w:tcPr>
          <w:p w14:paraId="2643E927"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654455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915.30 </w:t>
            </w:r>
          </w:p>
        </w:tc>
      </w:tr>
      <w:tr w:rsidR="00FF011C" w:rsidRPr="00FF011C" w14:paraId="4487EE9C" w14:textId="77777777" w:rsidTr="00FF011C">
        <w:trPr>
          <w:trHeight w:val="300"/>
        </w:trPr>
        <w:tc>
          <w:tcPr>
            <w:tcW w:w="4012" w:type="dxa"/>
            <w:noWrap/>
            <w:hideMark/>
          </w:tcPr>
          <w:p w14:paraId="6DDDB93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6E188EC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F2A9A3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22-01058</w:t>
            </w:r>
          </w:p>
        </w:tc>
        <w:tc>
          <w:tcPr>
            <w:tcW w:w="95" w:type="dxa"/>
            <w:noWrap/>
            <w:hideMark/>
          </w:tcPr>
          <w:p w14:paraId="606C4C0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5ACE2D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536.25 </w:t>
            </w:r>
          </w:p>
        </w:tc>
      </w:tr>
      <w:tr w:rsidR="00FF011C" w:rsidRPr="00FF011C" w14:paraId="720B0428" w14:textId="77777777" w:rsidTr="00FF011C">
        <w:trPr>
          <w:trHeight w:val="300"/>
        </w:trPr>
        <w:tc>
          <w:tcPr>
            <w:tcW w:w="4012" w:type="dxa"/>
            <w:noWrap/>
            <w:hideMark/>
          </w:tcPr>
          <w:p w14:paraId="2DD9A49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lastRenderedPageBreak/>
              <w:t xml:space="preserve">NEGLIA ENGINEERING ASSOC.     </w:t>
            </w:r>
          </w:p>
        </w:tc>
        <w:tc>
          <w:tcPr>
            <w:tcW w:w="95" w:type="dxa"/>
            <w:noWrap/>
            <w:hideMark/>
          </w:tcPr>
          <w:p w14:paraId="118C57D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012161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22-01059</w:t>
            </w:r>
          </w:p>
        </w:tc>
        <w:tc>
          <w:tcPr>
            <w:tcW w:w="95" w:type="dxa"/>
            <w:noWrap/>
            <w:hideMark/>
          </w:tcPr>
          <w:p w14:paraId="60E735E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10C5AF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558.50 </w:t>
            </w:r>
          </w:p>
        </w:tc>
      </w:tr>
      <w:tr w:rsidR="00FF011C" w:rsidRPr="00FF011C" w14:paraId="79BD4C93" w14:textId="77777777" w:rsidTr="00FF011C">
        <w:trPr>
          <w:trHeight w:val="300"/>
        </w:trPr>
        <w:tc>
          <w:tcPr>
            <w:tcW w:w="4012" w:type="dxa"/>
            <w:noWrap/>
            <w:hideMark/>
          </w:tcPr>
          <w:p w14:paraId="2BAB5C7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6807AE8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9BF54B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22-01060</w:t>
            </w:r>
          </w:p>
        </w:tc>
        <w:tc>
          <w:tcPr>
            <w:tcW w:w="95" w:type="dxa"/>
            <w:noWrap/>
            <w:hideMark/>
          </w:tcPr>
          <w:p w14:paraId="0C2120D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DF561F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752.50 </w:t>
            </w:r>
          </w:p>
        </w:tc>
      </w:tr>
      <w:tr w:rsidR="00FF011C" w:rsidRPr="00FF011C" w14:paraId="6404E186" w14:textId="77777777" w:rsidTr="00FF011C">
        <w:trPr>
          <w:trHeight w:val="300"/>
        </w:trPr>
        <w:tc>
          <w:tcPr>
            <w:tcW w:w="4012" w:type="dxa"/>
            <w:noWrap/>
            <w:hideMark/>
          </w:tcPr>
          <w:p w14:paraId="6E2F949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32655CE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5AA966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22-01061</w:t>
            </w:r>
          </w:p>
        </w:tc>
        <w:tc>
          <w:tcPr>
            <w:tcW w:w="95" w:type="dxa"/>
            <w:noWrap/>
            <w:hideMark/>
          </w:tcPr>
          <w:p w14:paraId="2C5826D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CD6B5A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1,473.75 </w:t>
            </w:r>
          </w:p>
        </w:tc>
      </w:tr>
      <w:tr w:rsidR="00FF011C" w:rsidRPr="00FF011C" w14:paraId="532341B4" w14:textId="77777777" w:rsidTr="00FF011C">
        <w:trPr>
          <w:trHeight w:val="300"/>
        </w:trPr>
        <w:tc>
          <w:tcPr>
            <w:tcW w:w="4012" w:type="dxa"/>
            <w:noWrap/>
            <w:hideMark/>
          </w:tcPr>
          <w:p w14:paraId="2A4CC18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NEGLIA ENGINEERING ASSOC.     </w:t>
            </w:r>
          </w:p>
        </w:tc>
        <w:tc>
          <w:tcPr>
            <w:tcW w:w="95" w:type="dxa"/>
            <w:noWrap/>
            <w:hideMark/>
          </w:tcPr>
          <w:p w14:paraId="5DA9F8F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CC1052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22-01062</w:t>
            </w:r>
          </w:p>
        </w:tc>
        <w:tc>
          <w:tcPr>
            <w:tcW w:w="95" w:type="dxa"/>
            <w:noWrap/>
            <w:hideMark/>
          </w:tcPr>
          <w:p w14:paraId="73EF98C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9C62FC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2,265.00 </w:t>
            </w:r>
          </w:p>
        </w:tc>
      </w:tr>
      <w:tr w:rsidR="00FF011C" w:rsidRPr="00FF011C" w14:paraId="6498AFE0" w14:textId="77777777" w:rsidTr="00FF011C">
        <w:trPr>
          <w:trHeight w:val="300"/>
        </w:trPr>
        <w:tc>
          <w:tcPr>
            <w:tcW w:w="4012" w:type="dxa"/>
            <w:noWrap/>
            <w:hideMark/>
          </w:tcPr>
          <w:p w14:paraId="0A9C658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NEW JERSEY DEPARTMENT OF HEALT</w:t>
            </w:r>
          </w:p>
        </w:tc>
        <w:tc>
          <w:tcPr>
            <w:tcW w:w="95" w:type="dxa"/>
            <w:noWrap/>
            <w:hideMark/>
          </w:tcPr>
          <w:p w14:paraId="2CEF4B9A"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33413D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22-01031</w:t>
            </w:r>
          </w:p>
        </w:tc>
        <w:tc>
          <w:tcPr>
            <w:tcW w:w="95" w:type="dxa"/>
            <w:noWrap/>
            <w:hideMark/>
          </w:tcPr>
          <w:p w14:paraId="2FE9B7C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43B5E2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2.40 </w:t>
            </w:r>
          </w:p>
        </w:tc>
      </w:tr>
      <w:tr w:rsidR="00FF011C" w:rsidRPr="00FF011C" w14:paraId="53B93D6E" w14:textId="77777777" w:rsidTr="00FF011C">
        <w:trPr>
          <w:trHeight w:val="300"/>
        </w:trPr>
        <w:tc>
          <w:tcPr>
            <w:tcW w:w="4012" w:type="dxa"/>
            <w:noWrap/>
            <w:hideMark/>
          </w:tcPr>
          <w:p w14:paraId="50A001C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NJ STATE </w:t>
            </w:r>
            <w:proofErr w:type="gramStart"/>
            <w:r w:rsidRPr="00FF011C">
              <w:rPr>
                <w:rFonts w:ascii="Calibri" w:hAnsi="Calibri" w:cs="Calibri"/>
                <w:b/>
                <w:sz w:val="24"/>
                <w:szCs w:val="24"/>
                <w:u w:val="single"/>
              </w:rPr>
              <w:t>ASSOCIATION  OF</w:t>
            </w:r>
            <w:proofErr w:type="gramEnd"/>
            <w:r w:rsidRPr="00FF011C">
              <w:rPr>
                <w:rFonts w:ascii="Calibri" w:hAnsi="Calibri" w:cs="Calibri"/>
                <w:b/>
                <w:sz w:val="24"/>
                <w:szCs w:val="24"/>
                <w:u w:val="single"/>
              </w:rPr>
              <w:t xml:space="preserve">      </w:t>
            </w:r>
          </w:p>
        </w:tc>
        <w:tc>
          <w:tcPr>
            <w:tcW w:w="95" w:type="dxa"/>
            <w:noWrap/>
            <w:hideMark/>
          </w:tcPr>
          <w:p w14:paraId="25724F72"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D5E9BD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22-01063</w:t>
            </w:r>
          </w:p>
        </w:tc>
        <w:tc>
          <w:tcPr>
            <w:tcW w:w="95" w:type="dxa"/>
            <w:noWrap/>
            <w:hideMark/>
          </w:tcPr>
          <w:p w14:paraId="218C3469"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AC35C5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600.00 </w:t>
            </w:r>
          </w:p>
        </w:tc>
      </w:tr>
      <w:tr w:rsidR="00FF011C" w:rsidRPr="00FF011C" w14:paraId="1C5E7588" w14:textId="77777777" w:rsidTr="00FF011C">
        <w:trPr>
          <w:trHeight w:val="300"/>
        </w:trPr>
        <w:tc>
          <w:tcPr>
            <w:tcW w:w="4012" w:type="dxa"/>
            <w:noWrap/>
            <w:hideMark/>
          </w:tcPr>
          <w:p w14:paraId="0476930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NJLM                          </w:t>
            </w:r>
          </w:p>
        </w:tc>
        <w:tc>
          <w:tcPr>
            <w:tcW w:w="95" w:type="dxa"/>
            <w:noWrap/>
            <w:hideMark/>
          </w:tcPr>
          <w:p w14:paraId="53F36D3A"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CB2234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22-01054</w:t>
            </w:r>
          </w:p>
        </w:tc>
        <w:tc>
          <w:tcPr>
            <w:tcW w:w="95" w:type="dxa"/>
            <w:noWrap/>
            <w:hideMark/>
          </w:tcPr>
          <w:p w14:paraId="1901745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7D974B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60.00 </w:t>
            </w:r>
          </w:p>
        </w:tc>
      </w:tr>
      <w:tr w:rsidR="00FF011C" w:rsidRPr="00FF011C" w14:paraId="58E9720C" w14:textId="77777777" w:rsidTr="00FF011C">
        <w:trPr>
          <w:trHeight w:val="300"/>
        </w:trPr>
        <w:tc>
          <w:tcPr>
            <w:tcW w:w="4012" w:type="dxa"/>
            <w:noWrap/>
            <w:hideMark/>
          </w:tcPr>
          <w:p w14:paraId="6ECFA3F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ONE CALL CONCEPTS, INC        </w:t>
            </w:r>
          </w:p>
        </w:tc>
        <w:tc>
          <w:tcPr>
            <w:tcW w:w="95" w:type="dxa"/>
            <w:noWrap/>
            <w:hideMark/>
          </w:tcPr>
          <w:p w14:paraId="2ED23876"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1CCD8E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22-01030</w:t>
            </w:r>
          </w:p>
        </w:tc>
        <w:tc>
          <w:tcPr>
            <w:tcW w:w="95" w:type="dxa"/>
            <w:noWrap/>
            <w:hideMark/>
          </w:tcPr>
          <w:p w14:paraId="3AAA5EE0"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506975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30.03 </w:t>
            </w:r>
          </w:p>
        </w:tc>
      </w:tr>
      <w:tr w:rsidR="00FF011C" w:rsidRPr="00FF011C" w14:paraId="2FCF739D" w14:textId="77777777" w:rsidTr="00FF011C">
        <w:trPr>
          <w:trHeight w:val="300"/>
        </w:trPr>
        <w:tc>
          <w:tcPr>
            <w:tcW w:w="4012" w:type="dxa"/>
            <w:noWrap/>
            <w:hideMark/>
          </w:tcPr>
          <w:p w14:paraId="0EC9171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P.S.E.&amp;G.                     </w:t>
            </w:r>
          </w:p>
        </w:tc>
        <w:tc>
          <w:tcPr>
            <w:tcW w:w="95" w:type="dxa"/>
            <w:noWrap/>
            <w:hideMark/>
          </w:tcPr>
          <w:p w14:paraId="5387BA4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902F9D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22-01102</w:t>
            </w:r>
          </w:p>
        </w:tc>
        <w:tc>
          <w:tcPr>
            <w:tcW w:w="95" w:type="dxa"/>
            <w:noWrap/>
            <w:hideMark/>
          </w:tcPr>
          <w:p w14:paraId="22383741"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1AC734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539.22 </w:t>
            </w:r>
          </w:p>
        </w:tc>
      </w:tr>
      <w:tr w:rsidR="00FF011C" w:rsidRPr="00FF011C" w14:paraId="72D6BCA6" w14:textId="77777777" w:rsidTr="00FF011C">
        <w:trPr>
          <w:trHeight w:val="300"/>
        </w:trPr>
        <w:tc>
          <w:tcPr>
            <w:tcW w:w="4012" w:type="dxa"/>
            <w:noWrap/>
            <w:hideMark/>
          </w:tcPr>
          <w:p w14:paraId="44931B7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P.S.E.&amp;G.                     </w:t>
            </w:r>
          </w:p>
        </w:tc>
        <w:tc>
          <w:tcPr>
            <w:tcW w:w="95" w:type="dxa"/>
            <w:noWrap/>
            <w:hideMark/>
          </w:tcPr>
          <w:p w14:paraId="5A906383"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04691E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22-01103</w:t>
            </w:r>
          </w:p>
        </w:tc>
        <w:tc>
          <w:tcPr>
            <w:tcW w:w="95" w:type="dxa"/>
            <w:noWrap/>
            <w:hideMark/>
          </w:tcPr>
          <w:p w14:paraId="5E580150"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137557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20.82 </w:t>
            </w:r>
          </w:p>
        </w:tc>
      </w:tr>
      <w:tr w:rsidR="00FF011C" w:rsidRPr="00FF011C" w14:paraId="11D7B317" w14:textId="77777777" w:rsidTr="00FF011C">
        <w:trPr>
          <w:trHeight w:val="300"/>
        </w:trPr>
        <w:tc>
          <w:tcPr>
            <w:tcW w:w="4012" w:type="dxa"/>
            <w:noWrap/>
            <w:hideMark/>
          </w:tcPr>
          <w:p w14:paraId="3310276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PASSAIC VALLEY WATER COMM.    </w:t>
            </w:r>
          </w:p>
        </w:tc>
        <w:tc>
          <w:tcPr>
            <w:tcW w:w="95" w:type="dxa"/>
            <w:noWrap/>
            <w:hideMark/>
          </w:tcPr>
          <w:p w14:paraId="0DC4D1C5"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2B0384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22-01109</w:t>
            </w:r>
          </w:p>
        </w:tc>
        <w:tc>
          <w:tcPr>
            <w:tcW w:w="95" w:type="dxa"/>
            <w:noWrap/>
            <w:hideMark/>
          </w:tcPr>
          <w:p w14:paraId="4D6AC63E"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4440DF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92,589.08 </w:t>
            </w:r>
          </w:p>
        </w:tc>
      </w:tr>
      <w:tr w:rsidR="00FF011C" w:rsidRPr="00FF011C" w14:paraId="4C138792" w14:textId="77777777" w:rsidTr="00FF011C">
        <w:trPr>
          <w:trHeight w:val="300"/>
        </w:trPr>
        <w:tc>
          <w:tcPr>
            <w:tcW w:w="4012" w:type="dxa"/>
            <w:noWrap/>
            <w:hideMark/>
          </w:tcPr>
          <w:p w14:paraId="1AFE395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READY REFRESH                 </w:t>
            </w:r>
          </w:p>
        </w:tc>
        <w:tc>
          <w:tcPr>
            <w:tcW w:w="95" w:type="dxa"/>
            <w:noWrap/>
            <w:hideMark/>
          </w:tcPr>
          <w:p w14:paraId="25EAC375"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A5914D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22-01077</w:t>
            </w:r>
          </w:p>
        </w:tc>
        <w:tc>
          <w:tcPr>
            <w:tcW w:w="95" w:type="dxa"/>
            <w:noWrap/>
            <w:hideMark/>
          </w:tcPr>
          <w:p w14:paraId="0681D5A0"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DED1A3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52.45 </w:t>
            </w:r>
          </w:p>
        </w:tc>
      </w:tr>
      <w:tr w:rsidR="00FF011C" w:rsidRPr="00FF011C" w14:paraId="5BEE6CE6" w14:textId="77777777" w:rsidTr="00FF011C">
        <w:trPr>
          <w:trHeight w:val="300"/>
        </w:trPr>
        <w:tc>
          <w:tcPr>
            <w:tcW w:w="4012" w:type="dxa"/>
            <w:noWrap/>
            <w:hideMark/>
          </w:tcPr>
          <w:p w14:paraId="2444D2D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READY REFRESH                 </w:t>
            </w:r>
          </w:p>
        </w:tc>
        <w:tc>
          <w:tcPr>
            <w:tcW w:w="95" w:type="dxa"/>
            <w:noWrap/>
            <w:hideMark/>
          </w:tcPr>
          <w:p w14:paraId="7F59640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35F969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22-01107</w:t>
            </w:r>
          </w:p>
        </w:tc>
        <w:tc>
          <w:tcPr>
            <w:tcW w:w="95" w:type="dxa"/>
            <w:noWrap/>
            <w:hideMark/>
          </w:tcPr>
          <w:p w14:paraId="2522143A"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76EACF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156.29 </w:t>
            </w:r>
          </w:p>
        </w:tc>
      </w:tr>
      <w:tr w:rsidR="00FF011C" w:rsidRPr="00FF011C" w14:paraId="3AA40F5B" w14:textId="77777777" w:rsidTr="00FF011C">
        <w:trPr>
          <w:trHeight w:val="300"/>
        </w:trPr>
        <w:tc>
          <w:tcPr>
            <w:tcW w:w="4012" w:type="dxa"/>
            <w:noWrap/>
            <w:hideMark/>
          </w:tcPr>
          <w:p w14:paraId="64D4A65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READY REFRESH                 </w:t>
            </w:r>
          </w:p>
        </w:tc>
        <w:tc>
          <w:tcPr>
            <w:tcW w:w="95" w:type="dxa"/>
            <w:noWrap/>
            <w:hideMark/>
          </w:tcPr>
          <w:p w14:paraId="4CFE624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60DDFC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22-01107</w:t>
            </w:r>
          </w:p>
        </w:tc>
        <w:tc>
          <w:tcPr>
            <w:tcW w:w="95" w:type="dxa"/>
            <w:noWrap/>
            <w:hideMark/>
          </w:tcPr>
          <w:p w14:paraId="6D4E3A17"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D17870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85.06 </w:t>
            </w:r>
          </w:p>
        </w:tc>
      </w:tr>
      <w:tr w:rsidR="00FF011C" w:rsidRPr="00FF011C" w14:paraId="32B1BB82" w14:textId="77777777" w:rsidTr="00FF011C">
        <w:trPr>
          <w:trHeight w:val="300"/>
        </w:trPr>
        <w:tc>
          <w:tcPr>
            <w:tcW w:w="4012" w:type="dxa"/>
            <w:noWrap/>
            <w:hideMark/>
          </w:tcPr>
          <w:p w14:paraId="42EDDA9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REGIONAL COMMUNICATIONS, INC  </w:t>
            </w:r>
          </w:p>
        </w:tc>
        <w:tc>
          <w:tcPr>
            <w:tcW w:w="95" w:type="dxa"/>
            <w:noWrap/>
            <w:hideMark/>
          </w:tcPr>
          <w:p w14:paraId="39E8C0F5"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13F3D8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22-01027</w:t>
            </w:r>
          </w:p>
        </w:tc>
        <w:tc>
          <w:tcPr>
            <w:tcW w:w="95" w:type="dxa"/>
            <w:noWrap/>
            <w:hideMark/>
          </w:tcPr>
          <w:p w14:paraId="6227A181"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56BC6A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560.00 </w:t>
            </w:r>
          </w:p>
        </w:tc>
      </w:tr>
      <w:tr w:rsidR="00FF011C" w:rsidRPr="00FF011C" w14:paraId="61CD127D" w14:textId="77777777" w:rsidTr="00FF011C">
        <w:trPr>
          <w:trHeight w:val="300"/>
        </w:trPr>
        <w:tc>
          <w:tcPr>
            <w:tcW w:w="4012" w:type="dxa"/>
            <w:noWrap/>
            <w:hideMark/>
          </w:tcPr>
          <w:p w14:paraId="677329D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RIDGEHURST AUTO PARTS         </w:t>
            </w:r>
          </w:p>
        </w:tc>
        <w:tc>
          <w:tcPr>
            <w:tcW w:w="95" w:type="dxa"/>
            <w:noWrap/>
            <w:hideMark/>
          </w:tcPr>
          <w:p w14:paraId="4818FF1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1FFC57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22-01024</w:t>
            </w:r>
          </w:p>
        </w:tc>
        <w:tc>
          <w:tcPr>
            <w:tcW w:w="95" w:type="dxa"/>
            <w:noWrap/>
            <w:hideMark/>
          </w:tcPr>
          <w:p w14:paraId="4C4830F7"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88B446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135.14 </w:t>
            </w:r>
          </w:p>
        </w:tc>
      </w:tr>
      <w:tr w:rsidR="00FF011C" w:rsidRPr="00FF011C" w14:paraId="09B79F30" w14:textId="77777777" w:rsidTr="00FF011C">
        <w:trPr>
          <w:trHeight w:val="300"/>
        </w:trPr>
        <w:tc>
          <w:tcPr>
            <w:tcW w:w="4012" w:type="dxa"/>
            <w:noWrap/>
            <w:hideMark/>
          </w:tcPr>
          <w:p w14:paraId="134B402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RIDGEHURST AUTO PARTS         </w:t>
            </w:r>
          </w:p>
        </w:tc>
        <w:tc>
          <w:tcPr>
            <w:tcW w:w="95" w:type="dxa"/>
            <w:noWrap/>
            <w:hideMark/>
          </w:tcPr>
          <w:p w14:paraId="48E89326"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D61EC2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22-01024</w:t>
            </w:r>
          </w:p>
        </w:tc>
        <w:tc>
          <w:tcPr>
            <w:tcW w:w="95" w:type="dxa"/>
            <w:noWrap/>
            <w:hideMark/>
          </w:tcPr>
          <w:p w14:paraId="50AC60DD"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00CE4F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118.58 </w:t>
            </w:r>
          </w:p>
        </w:tc>
      </w:tr>
      <w:tr w:rsidR="00FF011C" w:rsidRPr="00FF011C" w14:paraId="7C5688D4" w14:textId="77777777" w:rsidTr="00FF011C">
        <w:trPr>
          <w:trHeight w:val="300"/>
        </w:trPr>
        <w:tc>
          <w:tcPr>
            <w:tcW w:w="4012" w:type="dxa"/>
            <w:noWrap/>
            <w:hideMark/>
          </w:tcPr>
          <w:p w14:paraId="6462994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RIDGEHURST AUTO PARTS         </w:t>
            </w:r>
          </w:p>
        </w:tc>
        <w:tc>
          <w:tcPr>
            <w:tcW w:w="95" w:type="dxa"/>
            <w:noWrap/>
            <w:hideMark/>
          </w:tcPr>
          <w:p w14:paraId="35A0148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9415D5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22-01024</w:t>
            </w:r>
          </w:p>
        </w:tc>
        <w:tc>
          <w:tcPr>
            <w:tcW w:w="95" w:type="dxa"/>
            <w:noWrap/>
            <w:hideMark/>
          </w:tcPr>
          <w:p w14:paraId="3BA6663D"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9ACFC4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17.16 </w:t>
            </w:r>
          </w:p>
        </w:tc>
      </w:tr>
      <w:tr w:rsidR="00FF011C" w:rsidRPr="00FF011C" w14:paraId="2F9B26ED" w14:textId="77777777" w:rsidTr="00FF011C">
        <w:trPr>
          <w:trHeight w:val="300"/>
        </w:trPr>
        <w:tc>
          <w:tcPr>
            <w:tcW w:w="4012" w:type="dxa"/>
            <w:noWrap/>
            <w:hideMark/>
          </w:tcPr>
          <w:p w14:paraId="1ECC1BD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RIDGEHURST AUTO PARTS         </w:t>
            </w:r>
          </w:p>
        </w:tc>
        <w:tc>
          <w:tcPr>
            <w:tcW w:w="95" w:type="dxa"/>
            <w:noWrap/>
            <w:hideMark/>
          </w:tcPr>
          <w:p w14:paraId="1754AD1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6814F1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22-01024</w:t>
            </w:r>
          </w:p>
        </w:tc>
        <w:tc>
          <w:tcPr>
            <w:tcW w:w="95" w:type="dxa"/>
            <w:noWrap/>
            <w:hideMark/>
          </w:tcPr>
          <w:p w14:paraId="49C3988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FBFE40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30.99 </w:t>
            </w:r>
          </w:p>
        </w:tc>
      </w:tr>
      <w:tr w:rsidR="00FF011C" w:rsidRPr="00FF011C" w14:paraId="5421F90C" w14:textId="77777777" w:rsidTr="00FF011C">
        <w:trPr>
          <w:trHeight w:val="300"/>
        </w:trPr>
        <w:tc>
          <w:tcPr>
            <w:tcW w:w="4012" w:type="dxa"/>
            <w:noWrap/>
            <w:hideMark/>
          </w:tcPr>
          <w:p w14:paraId="6E3111D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lastRenderedPageBreak/>
              <w:t xml:space="preserve">RITA V LASIW                  </w:t>
            </w:r>
          </w:p>
        </w:tc>
        <w:tc>
          <w:tcPr>
            <w:tcW w:w="95" w:type="dxa"/>
            <w:noWrap/>
            <w:hideMark/>
          </w:tcPr>
          <w:p w14:paraId="6B8714D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8384A8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22-01101</w:t>
            </w:r>
          </w:p>
        </w:tc>
        <w:tc>
          <w:tcPr>
            <w:tcW w:w="95" w:type="dxa"/>
            <w:noWrap/>
            <w:hideMark/>
          </w:tcPr>
          <w:p w14:paraId="628F508A"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F11ACE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4FDCF160" w14:textId="77777777" w:rsidTr="00FF011C">
        <w:trPr>
          <w:trHeight w:val="300"/>
        </w:trPr>
        <w:tc>
          <w:tcPr>
            <w:tcW w:w="4012" w:type="dxa"/>
            <w:noWrap/>
            <w:hideMark/>
          </w:tcPr>
          <w:p w14:paraId="365C1BE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ROBERT'S &amp; SON                </w:t>
            </w:r>
          </w:p>
        </w:tc>
        <w:tc>
          <w:tcPr>
            <w:tcW w:w="95" w:type="dxa"/>
            <w:noWrap/>
            <w:hideMark/>
          </w:tcPr>
          <w:p w14:paraId="06A6240A"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EC147E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22-01029</w:t>
            </w:r>
          </w:p>
        </w:tc>
        <w:tc>
          <w:tcPr>
            <w:tcW w:w="95" w:type="dxa"/>
            <w:noWrap/>
            <w:hideMark/>
          </w:tcPr>
          <w:p w14:paraId="47F16D6C"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3FF9AA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36.40 </w:t>
            </w:r>
          </w:p>
        </w:tc>
      </w:tr>
      <w:tr w:rsidR="00FF011C" w:rsidRPr="00FF011C" w14:paraId="6E5C7693" w14:textId="77777777" w:rsidTr="00FF011C">
        <w:trPr>
          <w:trHeight w:val="300"/>
        </w:trPr>
        <w:tc>
          <w:tcPr>
            <w:tcW w:w="4012" w:type="dxa"/>
            <w:noWrap/>
            <w:hideMark/>
          </w:tcPr>
          <w:p w14:paraId="6A24E19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ROBERT'S &amp; SON                </w:t>
            </w:r>
          </w:p>
        </w:tc>
        <w:tc>
          <w:tcPr>
            <w:tcW w:w="95" w:type="dxa"/>
            <w:noWrap/>
            <w:hideMark/>
          </w:tcPr>
          <w:p w14:paraId="23F039E6"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1E9FBA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22-01029</w:t>
            </w:r>
          </w:p>
        </w:tc>
        <w:tc>
          <w:tcPr>
            <w:tcW w:w="95" w:type="dxa"/>
            <w:noWrap/>
            <w:hideMark/>
          </w:tcPr>
          <w:p w14:paraId="186914DC"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251FCD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99.16 </w:t>
            </w:r>
          </w:p>
        </w:tc>
      </w:tr>
      <w:tr w:rsidR="00FF011C" w:rsidRPr="00FF011C" w14:paraId="2BCB8436" w14:textId="77777777" w:rsidTr="00FF011C">
        <w:trPr>
          <w:trHeight w:val="300"/>
        </w:trPr>
        <w:tc>
          <w:tcPr>
            <w:tcW w:w="4012" w:type="dxa"/>
            <w:noWrap/>
            <w:hideMark/>
          </w:tcPr>
          <w:p w14:paraId="6C3DDC6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ROBERT'S &amp; SON                </w:t>
            </w:r>
          </w:p>
        </w:tc>
        <w:tc>
          <w:tcPr>
            <w:tcW w:w="95" w:type="dxa"/>
            <w:noWrap/>
            <w:hideMark/>
          </w:tcPr>
          <w:p w14:paraId="1C3CACE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EC1621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22-01029</w:t>
            </w:r>
          </w:p>
        </w:tc>
        <w:tc>
          <w:tcPr>
            <w:tcW w:w="95" w:type="dxa"/>
            <w:noWrap/>
            <w:hideMark/>
          </w:tcPr>
          <w:p w14:paraId="3BDD268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E1D0EB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135.00 </w:t>
            </w:r>
          </w:p>
        </w:tc>
      </w:tr>
      <w:tr w:rsidR="00FF011C" w:rsidRPr="00FF011C" w14:paraId="4B4ACE47" w14:textId="77777777" w:rsidTr="00FF011C">
        <w:trPr>
          <w:trHeight w:val="300"/>
        </w:trPr>
        <w:tc>
          <w:tcPr>
            <w:tcW w:w="4012" w:type="dxa"/>
            <w:noWrap/>
            <w:hideMark/>
          </w:tcPr>
          <w:p w14:paraId="399BE8C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ROBERT'S &amp; SON                </w:t>
            </w:r>
          </w:p>
        </w:tc>
        <w:tc>
          <w:tcPr>
            <w:tcW w:w="95" w:type="dxa"/>
            <w:noWrap/>
            <w:hideMark/>
          </w:tcPr>
          <w:p w14:paraId="2D3D057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90849E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22-01029</w:t>
            </w:r>
          </w:p>
        </w:tc>
        <w:tc>
          <w:tcPr>
            <w:tcW w:w="95" w:type="dxa"/>
            <w:noWrap/>
            <w:hideMark/>
          </w:tcPr>
          <w:p w14:paraId="6E08E7CE"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6B1BA7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152.75 </w:t>
            </w:r>
          </w:p>
        </w:tc>
      </w:tr>
      <w:tr w:rsidR="00FF011C" w:rsidRPr="00FF011C" w14:paraId="41371660" w14:textId="77777777" w:rsidTr="00FF011C">
        <w:trPr>
          <w:trHeight w:val="300"/>
        </w:trPr>
        <w:tc>
          <w:tcPr>
            <w:tcW w:w="4012" w:type="dxa"/>
            <w:noWrap/>
            <w:hideMark/>
          </w:tcPr>
          <w:p w14:paraId="0FD8675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SCOTT TIRE                    </w:t>
            </w:r>
          </w:p>
        </w:tc>
        <w:tc>
          <w:tcPr>
            <w:tcW w:w="95" w:type="dxa"/>
            <w:noWrap/>
            <w:hideMark/>
          </w:tcPr>
          <w:p w14:paraId="7C013D82"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6A19A5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22-01078</w:t>
            </w:r>
          </w:p>
        </w:tc>
        <w:tc>
          <w:tcPr>
            <w:tcW w:w="95" w:type="dxa"/>
            <w:noWrap/>
            <w:hideMark/>
          </w:tcPr>
          <w:p w14:paraId="10A9D318"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E14060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1,049.00 </w:t>
            </w:r>
          </w:p>
        </w:tc>
      </w:tr>
      <w:tr w:rsidR="00FF011C" w:rsidRPr="00FF011C" w14:paraId="704A6A68" w14:textId="77777777" w:rsidTr="00FF011C">
        <w:trPr>
          <w:trHeight w:val="300"/>
        </w:trPr>
        <w:tc>
          <w:tcPr>
            <w:tcW w:w="4012" w:type="dxa"/>
            <w:noWrap/>
            <w:hideMark/>
          </w:tcPr>
          <w:p w14:paraId="79623BA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SECRET GARDEN                 </w:t>
            </w:r>
          </w:p>
        </w:tc>
        <w:tc>
          <w:tcPr>
            <w:tcW w:w="95" w:type="dxa"/>
            <w:noWrap/>
            <w:hideMark/>
          </w:tcPr>
          <w:p w14:paraId="4898AE7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46A223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22-01081</w:t>
            </w:r>
          </w:p>
        </w:tc>
        <w:tc>
          <w:tcPr>
            <w:tcW w:w="95" w:type="dxa"/>
            <w:noWrap/>
            <w:hideMark/>
          </w:tcPr>
          <w:p w14:paraId="16AF4BA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DF738C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150.00 </w:t>
            </w:r>
          </w:p>
        </w:tc>
      </w:tr>
      <w:tr w:rsidR="00FF011C" w:rsidRPr="00FF011C" w14:paraId="53AA89B6" w14:textId="77777777" w:rsidTr="00FF011C">
        <w:trPr>
          <w:trHeight w:val="300"/>
        </w:trPr>
        <w:tc>
          <w:tcPr>
            <w:tcW w:w="4012" w:type="dxa"/>
            <w:noWrap/>
            <w:hideMark/>
          </w:tcPr>
          <w:p w14:paraId="71E10D7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STEPHEN JANUSZ                </w:t>
            </w:r>
          </w:p>
        </w:tc>
        <w:tc>
          <w:tcPr>
            <w:tcW w:w="95" w:type="dxa"/>
            <w:noWrap/>
            <w:hideMark/>
          </w:tcPr>
          <w:p w14:paraId="61CF8266"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0CA64F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22-01098</w:t>
            </w:r>
          </w:p>
        </w:tc>
        <w:tc>
          <w:tcPr>
            <w:tcW w:w="95" w:type="dxa"/>
            <w:noWrap/>
            <w:hideMark/>
          </w:tcPr>
          <w:p w14:paraId="1F9100E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8DC3A0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458645AF" w14:textId="77777777" w:rsidTr="00FF011C">
        <w:trPr>
          <w:trHeight w:val="300"/>
        </w:trPr>
        <w:tc>
          <w:tcPr>
            <w:tcW w:w="4012" w:type="dxa"/>
            <w:noWrap/>
            <w:hideMark/>
          </w:tcPr>
          <w:p w14:paraId="5071F84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TCTA OF BERGEN COUNTY</w:t>
            </w:r>
          </w:p>
        </w:tc>
        <w:tc>
          <w:tcPr>
            <w:tcW w:w="95" w:type="dxa"/>
            <w:noWrap/>
            <w:hideMark/>
          </w:tcPr>
          <w:p w14:paraId="3F4EFB4F"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40BEA0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22-01111</w:t>
            </w:r>
          </w:p>
        </w:tc>
        <w:tc>
          <w:tcPr>
            <w:tcW w:w="95" w:type="dxa"/>
            <w:noWrap/>
            <w:hideMark/>
          </w:tcPr>
          <w:p w14:paraId="681DF0B2"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FA7DAE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40.00 </w:t>
            </w:r>
          </w:p>
        </w:tc>
      </w:tr>
      <w:tr w:rsidR="00FF011C" w:rsidRPr="00FF011C" w14:paraId="4B8F8761" w14:textId="77777777" w:rsidTr="00FF011C">
        <w:trPr>
          <w:trHeight w:val="300"/>
        </w:trPr>
        <w:tc>
          <w:tcPr>
            <w:tcW w:w="4012" w:type="dxa"/>
            <w:noWrap/>
            <w:hideMark/>
          </w:tcPr>
          <w:p w14:paraId="4B2C1C0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THOMAS CILIENTO               </w:t>
            </w:r>
          </w:p>
        </w:tc>
        <w:tc>
          <w:tcPr>
            <w:tcW w:w="95" w:type="dxa"/>
            <w:noWrap/>
            <w:hideMark/>
          </w:tcPr>
          <w:p w14:paraId="763BD6A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0A7125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22-01090</w:t>
            </w:r>
          </w:p>
        </w:tc>
        <w:tc>
          <w:tcPr>
            <w:tcW w:w="95" w:type="dxa"/>
            <w:noWrap/>
            <w:hideMark/>
          </w:tcPr>
          <w:p w14:paraId="5477AB09"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DE955D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510.00 </w:t>
            </w:r>
          </w:p>
        </w:tc>
      </w:tr>
      <w:tr w:rsidR="00FF011C" w:rsidRPr="00FF011C" w14:paraId="317A53DC" w14:textId="77777777" w:rsidTr="00FF011C">
        <w:trPr>
          <w:trHeight w:val="300"/>
        </w:trPr>
        <w:tc>
          <w:tcPr>
            <w:tcW w:w="4012" w:type="dxa"/>
            <w:noWrap/>
            <w:hideMark/>
          </w:tcPr>
          <w:p w14:paraId="5C495F6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05DD604A"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8C3AC0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22-00999</w:t>
            </w:r>
          </w:p>
        </w:tc>
        <w:tc>
          <w:tcPr>
            <w:tcW w:w="95" w:type="dxa"/>
            <w:noWrap/>
            <w:hideMark/>
          </w:tcPr>
          <w:p w14:paraId="25AA9A40"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CEC54B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289.00 </w:t>
            </w:r>
          </w:p>
        </w:tc>
      </w:tr>
      <w:tr w:rsidR="00FF011C" w:rsidRPr="00FF011C" w14:paraId="1AAC75CD" w14:textId="77777777" w:rsidTr="00FF011C">
        <w:trPr>
          <w:trHeight w:val="300"/>
        </w:trPr>
        <w:tc>
          <w:tcPr>
            <w:tcW w:w="4012" w:type="dxa"/>
            <w:noWrap/>
            <w:hideMark/>
          </w:tcPr>
          <w:p w14:paraId="3CEFE9E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5AEDFC1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6EDEEA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22-00999</w:t>
            </w:r>
          </w:p>
        </w:tc>
        <w:tc>
          <w:tcPr>
            <w:tcW w:w="95" w:type="dxa"/>
            <w:noWrap/>
            <w:hideMark/>
          </w:tcPr>
          <w:p w14:paraId="20E86743"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ECE47F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289.00 </w:t>
            </w:r>
          </w:p>
        </w:tc>
      </w:tr>
      <w:tr w:rsidR="00FF011C" w:rsidRPr="00FF011C" w14:paraId="78B16F99" w14:textId="77777777" w:rsidTr="00FF011C">
        <w:trPr>
          <w:trHeight w:val="300"/>
        </w:trPr>
        <w:tc>
          <w:tcPr>
            <w:tcW w:w="4012" w:type="dxa"/>
            <w:noWrap/>
            <w:hideMark/>
          </w:tcPr>
          <w:p w14:paraId="652FF87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7C5CA408"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90DB1D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22-00999</w:t>
            </w:r>
          </w:p>
        </w:tc>
        <w:tc>
          <w:tcPr>
            <w:tcW w:w="95" w:type="dxa"/>
            <w:noWrap/>
            <w:hideMark/>
          </w:tcPr>
          <w:p w14:paraId="6D6BF3A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16EF4C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325.00 </w:t>
            </w:r>
          </w:p>
        </w:tc>
      </w:tr>
      <w:tr w:rsidR="00FF011C" w:rsidRPr="00FF011C" w14:paraId="3B366B2E" w14:textId="77777777" w:rsidTr="00FF011C">
        <w:trPr>
          <w:trHeight w:val="300"/>
        </w:trPr>
        <w:tc>
          <w:tcPr>
            <w:tcW w:w="4012" w:type="dxa"/>
            <w:noWrap/>
            <w:hideMark/>
          </w:tcPr>
          <w:p w14:paraId="4A1343B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60194BC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57DB12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22-00999</w:t>
            </w:r>
          </w:p>
        </w:tc>
        <w:tc>
          <w:tcPr>
            <w:tcW w:w="95" w:type="dxa"/>
            <w:noWrap/>
            <w:hideMark/>
          </w:tcPr>
          <w:p w14:paraId="02029338"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7D6819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289.00 </w:t>
            </w:r>
          </w:p>
        </w:tc>
      </w:tr>
      <w:tr w:rsidR="00FF011C" w:rsidRPr="00FF011C" w14:paraId="56919D10" w14:textId="77777777" w:rsidTr="00FF011C">
        <w:trPr>
          <w:trHeight w:val="300"/>
        </w:trPr>
        <w:tc>
          <w:tcPr>
            <w:tcW w:w="4012" w:type="dxa"/>
            <w:noWrap/>
            <w:hideMark/>
          </w:tcPr>
          <w:p w14:paraId="31BA8EB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5D01D580"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A68733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22-00999</w:t>
            </w:r>
          </w:p>
        </w:tc>
        <w:tc>
          <w:tcPr>
            <w:tcW w:w="95" w:type="dxa"/>
            <w:noWrap/>
            <w:hideMark/>
          </w:tcPr>
          <w:p w14:paraId="04196F3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ECC16C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289.00 </w:t>
            </w:r>
          </w:p>
        </w:tc>
      </w:tr>
      <w:tr w:rsidR="00FF011C" w:rsidRPr="00FF011C" w14:paraId="45F7DAE9" w14:textId="77777777" w:rsidTr="00FF011C">
        <w:trPr>
          <w:trHeight w:val="300"/>
        </w:trPr>
        <w:tc>
          <w:tcPr>
            <w:tcW w:w="4012" w:type="dxa"/>
            <w:noWrap/>
            <w:hideMark/>
          </w:tcPr>
          <w:p w14:paraId="2B435C6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523DDE32"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A82162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22-00999</w:t>
            </w:r>
          </w:p>
        </w:tc>
        <w:tc>
          <w:tcPr>
            <w:tcW w:w="95" w:type="dxa"/>
            <w:noWrap/>
            <w:hideMark/>
          </w:tcPr>
          <w:p w14:paraId="5B97D46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ABBE97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289.00 </w:t>
            </w:r>
          </w:p>
        </w:tc>
      </w:tr>
      <w:tr w:rsidR="00FF011C" w:rsidRPr="00FF011C" w14:paraId="5CAA243F" w14:textId="77777777" w:rsidTr="00FF011C">
        <w:trPr>
          <w:trHeight w:val="300"/>
        </w:trPr>
        <w:tc>
          <w:tcPr>
            <w:tcW w:w="4012" w:type="dxa"/>
            <w:noWrap/>
            <w:hideMark/>
          </w:tcPr>
          <w:p w14:paraId="5095F95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248AFFC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384581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22-01000</w:t>
            </w:r>
          </w:p>
        </w:tc>
        <w:tc>
          <w:tcPr>
            <w:tcW w:w="95" w:type="dxa"/>
            <w:noWrap/>
            <w:hideMark/>
          </w:tcPr>
          <w:p w14:paraId="0733D3B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A4E65F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185.00 </w:t>
            </w:r>
          </w:p>
        </w:tc>
      </w:tr>
      <w:tr w:rsidR="00FF011C" w:rsidRPr="00FF011C" w14:paraId="686FC32A" w14:textId="77777777" w:rsidTr="00FF011C">
        <w:trPr>
          <w:trHeight w:val="300"/>
        </w:trPr>
        <w:tc>
          <w:tcPr>
            <w:tcW w:w="4012" w:type="dxa"/>
            <w:noWrap/>
            <w:hideMark/>
          </w:tcPr>
          <w:p w14:paraId="063D603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7BA154A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73984B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22-01000</w:t>
            </w:r>
          </w:p>
        </w:tc>
        <w:tc>
          <w:tcPr>
            <w:tcW w:w="95" w:type="dxa"/>
            <w:noWrap/>
            <w:hideMark/>
          </w:tcPr>
          <w:p w14:paraId="74A5A95C"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25F2DE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158.00 </w:t>
            </w:r>
          </w:p>
        </w:tc>
      </w:tr>
      <w:tr w:rsidR="00FF011C" w:rsidRPr="00FF011C" w14:paraId="379A5F75" w14:textId="77777777" w:rsidTr="00FF011C">
        <w:trPr>
          <w:trHeight w:val="300"/>
        </w:trPr>
        <w:tc>
          <w:tcPr>
            <w:tcW w:w="4012" w:type="dxa"/>
            <w:noWrap/>
            <w:hideMark/>
          </w:tcPr>
          <w:p w14:paraId="229F057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49A16C96"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0CFA5D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22-01000</w:t>
            </w:r>
          </w:p>
        </w:tc>
        <w:tc>
          <w:tcPr>
            <w:tcW w:w="95" w:type="dxa"/>
            <w:noWrap/>
            <w:hideMark/>
          </w:tcPr>
          <w:p w14:paraId="4919D96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FB7573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158.00 </w:t>
            </w:r>
          </w:p>
        </w:tc>
      </w:tr>
      <w:tr w:rsidR="00FF011C" w:rsidRPr="00FF011C" w14:paraId="2BA82F6C" w14:textId="77777777" w:rsidTr="00FF011C">
        <w:trPr>
          <w:trHeight w:val="300"/>
        </w:trPr>
        <w:tc>
          <w:tcPr>
            <w:tcW w:w="4012" w:type="dxa"/>
            <w:noWrap/>
            <w:hideMark/>
          </w:tcPr>
          <w:p w14:paraId="384CCA1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lastRenderedPageBreak/>
              <w:t xml:space="preserve">TRUGREEN                      </w:t>
            </w:r>
          </w:p>
        </w:tc>
        <w:tc>
          <w:tcPr>
            <w:tcW w:w="95" w:type="dxa"/>
            <w:noWrap/>
            <w:hideMark/>
          </w:tcPr>
          <w:p w14:paraId="74F0E1B6"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81006C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22-01000</w:t>
            </w:r>
          </w:p>
        </w:tc>
        <w:tc>
          <w:tcPr>
            <w:tcW w:w="95" w:type="dxa"/>
            <w:noWrap/>
            <w:hideMark/>
          </w:tcPr>
          <w:p w14:paraId="79E06C9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1B2991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158.00 </w:t>
            </w:r>
          </w:p>
        </w:tc>
      </w:tr>
      <w:tr w:rsidR="00FF011C" w:rsidRPr="00FF011C" w14:paraId="21169796" w14:textId="77777777" w:rsidTr="00FF011C">
        <w:trPr>
          <w:trHeight w:val="300"/>
        </w:trPr>
        <w:tc>
          <w:tcPr>
            <w:tcW w:w="4012" w:type="dxa"/>
            <w:noWrap/>
            <w:hideMark/>
          </w:tcPr>
          <w:p w14:paraId="6E3005D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435C1CF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FD0C55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22-01000</w:t>
            </w:r>
          </w:p>
        </w:tc>
        <w:tc>
          <w:tcPr>
            <w:tcW w:w="95" w:type="dxa"/>
            <w:noWrap/>
            <w:hideMark/>
          </w:tcPr>
          <w:p w14:paraId="472F739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2736C8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158.00 </w:t>
            </w:r>
          </w:p>
        </w:tc>
      </w:tr>
      <w:tr w:rsidR="00FF011C" w:rsidRPr="00FF011C" w14:paraId="70F5E6E6" w14:textId="77777777" w:rsidTr="00FF011C">
        <w:trPr>
          <w:trHeight w:val="300"/>
        </w:trPr>
        <w:tc>
          <w:tcPr>
            <w:tcW w:w="4012" w:type="dxa"/>
            <w:noWrap/>
            <w:hideMark/>
          </w:tcPr>
          <w:p w14:paraId="7AC21F9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044313B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C5812F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22-01000</w:t>
            </w:r>
          </w:p>
        </w:tc>
        <w:tc>
          <w:tcPr>
            <w:tcW w:w="95" w:type="dxa"/>
            <w:noWrap/>
            <w:hideMark/>
          </w:tcPr>
          <w:p w14:paraId="79DBA1F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9E212B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158.00 </w:t>
            </w:r>
          </w:p>
        </w:tc>
      </w:tr>
      <w:tr w:rsidR="00FF011C" w:rsidRPr="00FF011C" w14:paraId="0DFDD8F4" w14:textId="77777777" w:rsidTr="00FF011C">
        <w:trPr>
          <w:trHeight w:val="300"/>
        </w:trPr>
        <w:tc>
          <w:tcPr>
            <w:tcW w:w="4012" w:type="dxa"/>
            <w:noWrap/>
            <w:hideMark/>
          </w:tcPr>
          <w:p w14:paraId="24A80AB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TRUGREEN                      </w:t>
            </w:r>
          </w:p>
        </w:tc>
        <w:tc>
          <w:tcPr>
            <w:tcW w:w="95" w:type="dxa"/>
            <w:noWrap/>
            <w:hideMark/>
          </w:tcPr>
          <w:p w14:paraId="5DAF6CB0"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DE978D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22-01000</w:t>
            </w:r>
          </w:p>
        </w:tc>
        <w:tc>
          <w:tcPr>
            <w:tcW w:w="95" w:type="dxa"/>
            <w:noWrap/>
            <w:hideMark/>
          </w:tcPr>
          <w:p w14:paraId="70CDFFA9"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9D5E6A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325.00 </w:t>
            </w:r>
          </w:p>
        </w:tc>
      </w:tr>
      <w:tr w:rsidR="00FF011C" w:rsidRPr="00FF011C" w14:paraId="1F353ECC" w14:textId="77777777" w:rsidTr="00FF011C">
        <w:trPr>
          <w:trHeight w:val="300"/>
        </w:trPr>
        <w:tc>
          <w:tcPr>
            <w:tcW w:w="4012" w:type="dxa"/>
            <w:noWrap/>
            <w:hideMark/>
          </w:tcPr>
          <w:p w14:paraId="5E78C50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US VOIP                       </w:t>
            </w:r>
          </w:p>
        </w:tc>
        <w:tc>
          <w:tcPr>
            <w:tcW w:w="95" w:type="dxa"/>
            <w:noWrap/>
            <w:hideMark/>
          </w:tcPr>
          <w:p w14:paraId="5A2BAD2E"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89F9F6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22-01110</w:t>
            </w:r>
          </w:p>
        </w:tc>
        <w:tc>
          <w:tcPr>
            <w:tcW w:w="95" w:type="dxa"/>
            <w:noWrap/>
            <w:hideMark/>
          </w:tcPr>
          <w:p w14:paraId="7EB3A050"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C1A121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953.36 </w:t>
            </w:r>
          </w:p>
        </w:tc>
      </w:tr>
      <w:tr w:rsidR="00FF011C" w:rsidRPr="00FF011C" w14:paraId="73266ABF" w14:textId="77777777" w:rsidTr="00FF011C">
        <w:trPr>
          <w:trHeight w:val="300"/>
        </w:trPr>
        <w:tc>
          <w:tcPr>
            <w:tcW w:w="4012" w:type="dxa"/>
            <w:noWrap/>
            <w:hideMark/>
          </w:tcPr>
          <w:p w14:paraId="58B6D94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V.E. RALPH &amp; SON, INC.        </w:t>
            </w:r>
          </w:p>
        </w:tc>
        <w:tc>
          <w:tcPr>
            <w:tcW w:w="95" w:type="dxa"/>
            <w:noWrap/>
            <w:hideMark/>
          </w:tcPr>
          <w:p w14:paraId="79BB137F"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8E7D5A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22-00948</w:t>
            </w:r>
          </w:p>
        </w:tc>
        <w:tc>
          <w:tcPr>
            <w:tcW w:w="95" w:type="dxa"/>
            <w:noWrap/>
            <w:hideMark/>
          </w:tcPr>
          <w:p w14:paraId="10FBBAA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433D2B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1,286.70 </w:t>
            </w:r>
          </w:p>
        </w:tc>
      </w:tr>
      <w:tr w:rsidR="00FF011C" w:rsidRPr="00FF011C" w14:paraId="2E6A5B64" w14:textId="77777777" w:rsidTr="00FF011C">
        <w:trPr>
          <w:trHeight w:val="300"/>
        </w:trPr>
        <w:tc>
          <w:tcPr>
            <w:tcW w:w="4012" w:type="dxa"/>
            <w:noWrap/>
            <w:hideMark/>
          </w:tcPr>
          <w:p w14:paraId="23DA262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V.E. RALPH &amp; SON, INC.        </w:t>
            </w:r>
          </w:p>
        </w:tc>
        <w:tc>
          <w:tcPr>
            <w:tcW w:w="95" w:type="dxa"/>
            <w:noWrap/>
            <w:hideMark/>
          </w:tcPr>
          <w:p w14:paraId="02F6C7A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5055A2C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22-01036</w:t>
            </w:r>
          </w:p>
        </w:tc>
        <w:tc>
          <w:tcPr>
            <w:tcW w:w="95" w:type="dxa"/>
            <w:noWrap/>
            <w:hideMark/>
          </w:tcPr>
          <w:p w14:paraId="0051F7ED"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3A0E47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280.00 </w:t>
            </w:r>
          </w:p>
        </w:tc>
      </w:tr>
      <w:tr w:rsidR="00FF011C" w:rsidRPr="00FF011C" w14:paraId="20F7EAB9" w14:textId="77777777" w:rsidTr="00FF011C">
        <w:trPr>
          <w:trHeight w:val="300"/>
        </w:trPr>
        <w:tc>
          <w:tcPr>
            <w:tcW w:w="4012" w:type="dxa"/>
            <w:noWrap/>
            <w:hideMark/>
          </w:tcPr>
          <w:p w14:paraId="4140D43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VERIZON                       </w:t>
            </w:r>
          </w:p>
        </w:tc>
        <w:tc>
          <w:tcPr>
            <w:tcW w:w="95" w:type="dxa"/>
            <w:noWrap/>
            <w:hideMark/>
          </w:tcPr>
          <w:p w14:paraId="6F1AD185"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2E4BF5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22-01039</w:t>
            </w:r>
          </w:p>
        </w:tc>
        <w:tc>
          <w:tcPr>
            <w:tcW w:w="95" w:type="dxa"/>
            <w:noWrap/>
            <w:hideMark/>
          </w:tcPr>
          <w:p w14:paraId="4C8D7FB0"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B68725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1,307.35 </w:t>
            </w:r>
          </w:p>
        </w:tc>
      </w:tr>
      <w:tr w:rsidR="00FF011C" w:rsidRPr="00FF011C" w14:paraId="1156AC4B" w14:textId="77777777" w:rsidTr="00FF011C">
        <w:trPr>
          <w:trHeight w:val="300"/>
        </w:trPr>
        <w:tc>
          <w:tcPr>
            <w:tcW w:w="4012" w:type="dxa"/>
            <w:noWrap/>
            <w:hideMark/>
          </w:tcPr>
          <w:p w14:paraId="61F470C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VERIZON                       </w:t>
            </w:r>
          </w:p>
        </w:tc>
        <w:tc>
          <w:tcPr>
            <w:tcW w:w="95" w:type="dxa"/>
            <w:noWrap/>
            <w:hideMark/>
          </w:tcPr>
          <w:p w14:paraId="79977D9F"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3BB3C3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22-01074</w:t>
            </w:r>
          </w:p>
        </w:tc>
        <w:tc>
          <w:tcPr>
            <w:tcW w:w="95" w:type="dxa"/>
            <w:noWrap/>
            <w:hideMark/>
          </w:tcPr>
          <w:p w14:paraId="0101E2C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06582C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40.92 </w:t>
            </w:r>
          </w:p>
        </w:tc>
      </w:tr>
      <w:tr w:rsidR="00FF011C" w:rsidRPr="00FF011C" w14:paraId="28C610E7" w14:textId="77777777" w:rsidTr="00FF011C">
        <w:trPr>
          <w:trHeight w:val="300"/>
        </w:trPr>
        <w:tc>
          <w:tcPr>
            <w:tcW w:w="4012" w:type="dxa"/>
            <w:noWrap/>
            <w:hideMark/>
          </w:tcPr>
          <w:p w14:paraId="451C675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VERIZON                       </w:t>
            </w:r>
          </w:p>
        </w:tc>
        <w:tc>
          <w:tcPr>
            <w:tcW w:w="95" w:type="dxa"/>
            <w:noWrap/>
            <w:hideMark/>
          </w:tcPr>
          <w:p w14:paraId="6DB4D030"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CA3B70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22-01104</w:t>
            </w:r>
          </w:p>
        </w:tc>
        <w:tc>
          <w:tcPr>
            <w:tcW w:w="95" w:type="dxa"/>
            <w:noWrap/>
            <w:hideMark/>
          </w:tcPr>
          <w:p w14:paraId="3FB054B1"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AADCE0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1,194.87 </w:t>
            </w:r>
          </w:p>
        </w:tc>
      </w:tr>
      <w:tr w:rsidR="00FF011C" w:rsidRPr="00FF011C" w14:paraId="1A8AD30D" w14:textId="77777777" w:rsidTr="00FF011C">
        <w:trPr>
          <w:trHeight w:val="300"/>
        </w:trPr>
        <w:tc>
          <w:tcPr>
            <w:tcW w:w="4012" w:type="dxa"/>
            <w:noWrap/>
            <w:hideMark/>
          </w:tcPr>
          <w:p w14:paraId="51833B6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VERIZON                       </w:t>
            </w:r>
          </w:p>
        </w:tc>
        <w:tc>
          <w:tcPr>
            <w:tcW w:w="95" w:type="dxa"/>
            <w:noWrap/>
            <w:hideMark/>
          </w:tcPr>
          <w:p w14:paraId="328A647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23DDE3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22-01106</w:t>
            </w:r>
          </w:p>
        </w:tc>
        <w:tc>
          <w:tcPr>
            <w:tcW w:w="95" w:type="dxa"/>
            <w:noWrap/>
            <w:hideMark/>
          </w:tcPr>
          <w:p w14:paraId="1A8380EF"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1F6223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40.02 </w:t>
            </w:r>
          </w:p>
        </w:tc>
      </w:tr>
      <w:tr w:rsidR="00FF011C" w:rsidRPr="00FF011C" w14:paraId="41433E76" w14:textId="77777777" w:rsidTr="00FF011C">
        <w:trPr>
          <w:trHeight w:val="300"/>
        </w:trPr>
        <w:tc>
          <w:tcPr>
            <w:tcW w:w="4012" w:type="dxa"/>
            <w:noWrap/>
            <w:hideMark/>
          </w:tcPr>
          <w:p w14:paraId="5ACF490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VIVIAN DESBIENS               </w:t>
            </w:r>
          </w:p>
        </w:tc>
        <w:tc>
          <w:tcPr>
            <w:tcW w:w="95" w:type="dxa"/>
            <w:noWrap/>
            <w:hideMark/>
          </w:tcPr>
          <w:p w14:paraId="5D307671"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73CA70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22-01092</w:t>
            </w:r>
          </w:p>
        </w:tc>
        <w:tc>
          <w:tcPr>
            <w:tcW w:w="95" w:type="dxa"/>
            <w:noWrap/>
            <w:hideMark/>
          </w:tcPr>
          <w:p w14:paraId="5CE10A3D"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052BDA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3C56CAF5" w14:textId="77777777" w:rsidTr="00FF011C">
        <w:trPr>
          <w:trHeight w:val="300"/>
        </w:trPr>
        <w:tc>
          <w:tcPr>
            <w:tcW w:w="4012" w:type="dxa"/>
            <w:noWrap/>
            <w:hideMark/>
          </w:tcPr>
          <w:p w14:paraId="4BBFF99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WALLINGTON BOARD OF EDUCATION </w:t>
            </w:r>
          </w:p>
        </w:tc>
        <w:tc>
          <w:tcPr>
            <w:tcW w:w="95" w:type="dxa"/>
            <w:noWrap/>
            <w:hideMark/>
          </w:tcPr>
          <w:p w14:paraId="1ED66BE6"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2F614D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22-01071</w:t>
            </w:r>
          </w:p>
        </w:tc>
        <w:tc>
          <w:tcPr>
            <w:tcW w:w="95" w:type="dxa"/>
            <w:noWrap/>
            <w:hideMark/>
          </w:tcPr>
          <w:p w14:paraId="558993F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9FDE56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485,732.66 </w:t>
            </w:r>
          </w:p>
        </w:tc>
      </w:tr>
      <w:tr w:rsidR="00FF011C" w:rsidRPr="00FF011C" w14:paraId="2C7768EF" w14:textId="77777777" w:rsidTr="00FF011C">
        <w:trPr>
          <w:trHeight w:val="300"/>
        </w:trPr>
        <w:tc>
          <w:tcPr>
            <w:tcW w:w="4012" w:type="dxa"/>
            <w:noWrap/>
            <w:hideMark/>
          </w:tcPr>
          <w:p w14:paraId="68B4DC5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WALLINGTON BOARD OF EDUCATION </w:t>
            </w:r>
          </w:p>
        </w:tc>
        <w:tc>
          <w:tcPr>
            <w:tcW w:w="95" w:type="dxa"/>
            <w:noWrap/>
            <w:hideMark/>
          </w:tcPr>
          <w:p w14:paraId="7D76C0EF"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FD4994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22-01072</w:t>
            </w:r>
          </w:p>
        </w:tc>
        <w:tc>
          <w:tcPr>
            <w:tcW w:w="95" w:type="dxa"/>
            <w:noWrap/>
            <w:hideMark/>
          </w:tcPr>
          <w:p w14:paraId="2A08BD11"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C49F63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485,732.66 </w:t>
            </w:r>
          </w:p>
        </w:tc>
      </w:tr>
      <w:tr w:rsidR="00FF011C" w:rsidRPr="00FF011C" w14:paraId="72AD5F63" w14:textId="77777777" w:rsidTr="00FF011C">
        <w:trPr>
          <w:trHeight w:val="300"/>
        </w:trPr>
        <w:tc>
          <w:tcPr>
            <w:tcW w:w="4012" w:type="dxa"/>
            <w:noWrap/>
            <w:hideMark/>
          </w:tcPr>
          <w:p w14:paraId="7C01613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WALLINGTON BOARD OF EDUCATION </w:t>
            </w:r>
          </w:p>
        </w:tc>
        <w:tc>
          <w:tcPr>
            <w:tcW w:w="95" w:type="dxa"/>
            <w:noWrap/>
            <w:hideMark/>
          </w:tcPr>
          <w:p w14:paraId="5BFAF390"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55EB5E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22-01073</w:t>
            </w:r>
          </w:p>
        </w:tc>
        <w:tc>
          <w:tcPr>
            <w:tcW w:w="95" w:type="dxa"/>
            <w:noWrap/>
            <w:hideMark/>
          </w:tcPr>
          <w:p w14:paraId="5D75298C"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2C7B66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485,732.68 </w:t>
            </w:r>
          </w:p>
        </w:tc>
      </w:tr>
      <w:tr w:rsidR="00FF011C" w:rsidRPr="00FF011C" w14:paraId="50ABB5A9" w14:textId="77777777" w:rsidTr="00FF011C">
        <w:trPr>
          <w:trHeight w:val="300"/>
        </w:trPr>
        <w:tc>
          <w:tcPr>
            <w:tcW w:w="4012" w:type="dxa"/>
            <w:noWrap/>
            <w:hideMark/>
          </w:tcPr>
          <w:p w14:paraId="00314E6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WALLINGTON YOUTH SOCCER       </w:t>
            </w:r>
          </w:p>
        </w:tc>
        <w:tc>
          <w:tcPr>
            <w:tcW w:w="95" w:type="dxa"/>
            <w:noWrap/>
            <w:hideMark/>
          </w:tcPr>
          <w:p w14:paraId="7E98AAFD"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1E49E4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22-01094</w:t>
            </w:r>
          </w:p>
        </w:tc>
        <w:tc>
          <w:tcPr>
            <w:tcW w:w="95" w:type="dxa"/>
            <w:noWrap/>
            <w:hideMark/>
          </w:tcPr>
          <w:p w14:paraId="7A97EC8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1597A0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1,500.00 </w:t>
            </w:r>
          </w:p>
        </w:tc>
      </w:tr>
      <w:tr w:rsidR="00FF011C" w:rsidRPr="00FF011C" w14:paraId="6CCC2C11" w14:textId="77777777" w:rsidTr="00FF011C">
        <w:trPr>
          <w:trHeight w:val="300"/>
        </w:trPr>
        <w:tc>
          <w:tcPr>
            <w:tcW w:w="4012" w:type="dxa"/>
            <w:noWrap/>
            <w:hideMark/>
          </w:tcPr>
          <w:p w14:paraId="6665010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WALTER BEDNARZ                </w:t>
            </w:r>
          </w:p>
        </w:tc>
        <w:tc>
          <w:tcPr>
            <w:tcW w:w="95" w:type="dxa"/>
            <w:noWrap/>
            <w:hideMark/>
          </w:tcPr>
          <w:p w14:paraId="4BE5C502"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8C3B88A"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22-01082</w:t>
            </w:r>
          </w:p>
        </w:tc>
        <w:tc>
          <w:tcPr>
            <w:tcW w:w="95" w:type="dxa"/>
            <w:noWrap/>
            <w:hideMark/>
          </w:tcPr>
          <w:p w14:paraId="178B65A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9C81B4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1923809B" w14:textId="77777777" w:rsidTr="00FF011C">
        <w:trPr>
          <w:trHeight w:val="300"/>
        </w:trPr>
        <w:tc>
          <w:tcPr>
            <w:tcW w:w="4012" w:type="dxa"/>
            <w:noWrap/>
            <w:hideMark/>
          </w:tcPr>
          <w:p w14:paraId="6FC372DF"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WERC WARRIORS JR PANTHERS     </w:t>
            </w:r>
          </w:p>
        </w:tc>
        <w:tc>
          <w:tcPr>
            <w:tcW w:w="95" w:type="dxa"/>
            <w:noWrap/>
            <w:hideMark/>
          </w:tcPr>
          <w:p w14:paraId="381AC80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7678877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22-00907</w:t>
            </w:r>
          </w:p>
        </w:tc>
        <w:tc>
          <w:tcPr>
            <w:tcW w:w="95" w:type="dxa"/>
            <w:noWrap/>
            <w:hideMark/>
          </w:tcPr>
          <w:p w14:paraId="08F2A32D"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5F6AA40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3,180.80 </w:t>
            </w:r>
          </w:p>
        </w:tc>
      </w:tr>
      <w:tr w:rsidR="00FF011C" w:rsidRPr="00FF011C" w14:paraId="46CEE512" w14:textId="77777777" w:rsidTr="00FF011C">
        <w:trPr>
          <w:trHeight w:val="300"/>
        </w:trPr>
        <w:tc>
          <w:tcPr>
            <w:tcW w:w="4012" w:type="dxa"/>
            <w:noWrap/>
            <w:hideMark/>
          </w:tcPr>
          <w:p w14:paraId="0209688B"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WILLIAM MASTROBERTE           </w:t>
            </w:r>
          </w:p>
        </w:tc>
        <w:tc>
          <w:tcPr>
            <w:tcW w:w="95" w:type="dxa"/>
            <w:noWrap/>
            <w:hideMark/>
          </w:tcPr>
          <w:p w14:paraId="3DFC52BF"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3FF305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22-01086</w:t>
            </w:r>
          </w:p>
        </w:tc>
        <w:tc>
          <w:tcPr>
            <w:tcW w:w="95" w:type="dxa"/>
            <w:noWrap/>
            <w:hideMark/>
          </w:tcPr>
          <w:p w14:paraId="3FEE915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E4A634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510.30 </w:t>
            </w:r>
          </w:p>
        </w:tc>
      </w:tr>
      <w:tr w:rsidR="00FF011C" w:rsidRPr="00FF011C" w14:paraId="25B4E421" w14:textId="77777777" w:rsidTr="00FF011C">
        <w:trPr>
          <w:trHeight w:val="300"/>
        </w:trPr>
        <w:tc>
          <w:tcPr>
            <w:tcW w:w="4012" w:type="dxa"/>
            <w:noWrap/>
            <w:hideMark/>
          </w:tcPr>
          <w:p w14:paraId="0A36B45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Manual Checks Issued- ADD ON</w:t>
            </w:r>
          </w:p>
        </w:tc>
        <w:tc>
          <w:tcPr>
            <w:tcW w:w="95" w:type="dxa"/>
            <w:noWrap/>
            <w:hideMark/>
          </w:tcPr>
          <w:p w14:paraId="6FB0338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w:t>
            </w:r>
          </w:p>
        </w:tc>
        <w:tc>
          <w:tcPr>
            <w:tcW w:w="1038" w:type="dxa"/>
            <w:noWrap/>
            <w:hideMark/>
          </w:tcPr>
          <w:p w14:paraId="55B6CE43" w14:textId="77777777" w:rsidR="00FF011C" w:rsidRPr="00FF011C" w:rsidRDefault="00FF011C" w:rsidP="00FF011C">
            <w:pPr>
              <w:spacing w:after="0"/>
              <w:rPr>
                <w:rFonts w:ascii="Calibri" w:hAnsi="Calibri" w:cs="Calibri"/>
                <w:b/>
                <w:sz w:val="24"/>
                <w:szCs w:val="24"/>
                <w:u w:val="single"/>
              </w:rPr>
            </w:pPr>
          </w:p>
        </w:tc>
        <w:tc>
          <w:tcPr>
            <w:tcW w:w="95" w:type="dxa"/>
            <w:noWrap/>
            <w:hideMark/>
          </w:tcPr>
          <w:p w14:paraId="6113CDF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FD1263D" w14:textId="77777777" w:rsidR="00FF011C" w:rsidRPr="00FF011C" w:rsidRDefault="00FF011C" w:rsidP="00FF011C">
            <w:pPr>
              <w:spacing w:after="0"/>
              <w:rPr>
                <w:rFonts w:ascii="Calibri" w:hAnsi="Calibri" w:cs="Calibri"/>
                <w:b/>
                <w:sz w:val="24"/>
                <w:szCs w:val="24"/>
                <w:u w:val="single"/>
              </w:rPr>
            </w:pPr>
          </w:p>
        </w:tc>
      </w:tr>
      <w:tr w:rsidR="00FF011C" w:rsidRPr="00FF011C" w14:paraId="0C54A5FC" w14:textId="77777777" w:rsidTr="00FF011C">
        <w:trPr>
          <w:trHeight w:val="300"/>
        </w:trPr>
        <w:tc>
          <w:tcPr>
            <w:tcW w:w="4012" w:type="dxa"/>
            <w:noWrap/>
            <w:hideMark/>
          </w:tcPr>
          <w:p w14:paraId="27A0840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lastRenderedPageBreak/>
              <w:t>IDM MEDICAL GAS COMPANY</w:t>
            </w:r>
          </w:p>
        </w:tc>
        <w:tc>
          <w:tcPr>
            <w:tcW w:w="95" w:type="dxa"/>
            <w:noWrap/>
            <w:hideMark/>
          </w:tcPr>
          <w:p w14:paraId="53F5E9AB"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C1218E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22-00015</w:t>
            </w:r>
          </w:p>
        </w:tc>
        <w:tc>
          <w:tcPr>
            <w:tcW w:w="95" w:type="dxa"/>
            <w:noWrap/>
            <w:hideMark/>
          </w:tcPr>
          <w:p w14:paraId="7D51BF83"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42CF8E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85.50 </w:t>
            </w:r>
          </w:p>
        </w:tc>
      </w:tr>
      <w:tr w:rsidR="00FF011C" w:rsidRPr="00FF011C" w14:paraId="1FDFD049" w14:textId="77777777" w:rsidTr="00FF011C">
        <w:trPr>
          <w:trHeight w:val="300"/>
        </w:trPr>
        <w:tc>
          <w:tcPr>
            <w:tcW w:w="4012" w:type="dxa"/>
            <w:noWrap/>
            <w:hideMark/>
          </w:tcPr>
          <w:p w14:paraId="26706AA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IDM MEDICAL GAS COMPANY</w:t>
            </w:r>
          </w:p>
        </w:tc>
        <w:tc>
          <w:tcPr>
            <w:tcW w:w="95" w:type="dxa"/>
            <w:noWrap/>
            <w:hideMark/>
          </w:tcPr>
          <w:p w14:paraId="41B81B53"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EFD21C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22-00015</w:t>
            </w:r>
          </w:p>
        </w:tc>
        <w:tc>
          <w:tcPr>
            <w:tcW w:w="95" w:type="dxa"/>
            <w:noWrap/>
            <w:hideMark/>
          </w:tcPr>
          <w:p w14:paraId="6004EAD0"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7B1178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85.50 </w:t>
            </w:r>
          </w:p>
        </w:tc>
      </w:tr>
      <w:tr w:rsidR="00FF011C" w:rsidRPr="00FF011C" w14:paraId="25F5A01B" w14:textId="77777777" w:rsidTr="00FF011C">
        <w:trPr>
          <w:trHeight w:val="300"/>
        </w:trPr>
        <w:tc>
          <w:tcPr>
            <w:tcW w:w="4012" w:type="dxa"/>
            <w:noWrap/>
            <w:hideMark/>
          </w:tcPr>
          <w:p w14:paraId="6846563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IDM MEDICAL GAS COMPANY</w:t>
            </w:r>
          </w:p>
        </w:tc>
        <w:tc>
          <w:tcPr>
            <w:tcW w:w="95" w:type="dxa"/>
            <w:noWrap/>
            <w:hideMark/>
          </w:tcPr>
          <w:p w14:paraId="6D67343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B4AAB2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22-00015</w:t>
            </w:r>
          </w:p>
        </w:tc>
        <w:tc>
          <w:tcPr>
            <w:tcW w:w="95" w:type="dxa"/>
            <w:noWrap/>
            <w:hideMark/>
          </w:tcPr>
          <w:p w14:paraId="6A93A46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D16924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85.50 </w:t>
            </w:r>
          </w:p>
        </w:tc>
      </w:tr>
      <w:tr w:rsidR="00FF011C" w:rsidRPr="00FF011C" w14:paraId="7A595D92" w14:textId="77777777" w:rsidTr="00FF011C">
        <w:trPr>
          <w:trHeight w:val="300"/>
        </w:trPr>
        <w:tc>
          <w:tcPr>
            <w:tcW w:w="4012" w:type="dxa"/>
            <w:noWrap/>
            <w:hideMark/>
          </w:tcPr>
          <w:p w14:paraId="5B0BF32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WALLINGTON BOARD OF EDUCATION</w:t>
            </w:r>
          </w:p>
        </w:tc>
        <w:tc>
          <w:tcPr>
            <w:tcW w:w="95" w:type="dxa"/>
            <w:noWrap/>
            <w:hideMark/>
          </w:tcPr>
          <w:p w14:paraId="747B82EB"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15A5F3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22-01055</w:t>
            </w:r>
          </w:p>
        </w:tc>
        <w:tc>
          <w:tcPr>
            <w:tcW w:w="95" w:type="dxa"/>
            <w:noWrap/>
            <w:hideMark/>
          </w:tcPr>
          <w:p w14:paraId="4303A5E9"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7E00A8D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485,732.66 </w:t>
            </w:r>
          </w:p>
        </w:tc>
      </w:tr>
      <w:tr w:rsidR="00FF011C" w:rsidRPr="00FF011C" w14:paraId="43AE46D9" w14:textId="77777777" w:rsidTr="00FF011C">
        <w:trPr>
          <w:trHeight w:val="300"/>
        </w:trPr>
        <w:tc>
          <w:tcPr>
            <w:tcW w:w="4012" w:type="dxa"/>
            <w:noWrap/>
            <w:hideMark/>
          </w:tcPr>
          <w:p w14:paraId="5167AFC9"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WALLINGTON BOARD OF EDUCATION</w:t>
            </w:r>
          </w:p>
        </w:tc>
        <w:tc>
          <w:tcPr>
            <w:tcW w:w="95" w:type="dxa"/>
            <w:noWrap/>
            <w:hideMark/>
          </w:tcPr>
          <w:p w14:paraId="11CF94B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388795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22-01055</w:t>
            </w:r>
          </w:p>
        </w:tc>
        <w:tc>
          <w:tcPr>
            <w:tcW w:w="95" w:type="dxa"/>
            <w:noWrap/>
            <w:hideMark/>
          </w:tcPr>
          <w:p w14:paraId="05A397B6"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FFFCED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485,732.66 </w:t>
            </w:r>
          </w:p>
        </w:tc>
      </w:tr>
      <w:tr w:rsidR="00FF011C" w:rsidRPr="00FF011C" w14:paraId="5536C5B3" w14:textId="77777777" w:rsidTr="00FF011C">
        <w:trPr>
          <w:trHeight w:val="300"/>
        </w:trPr>
        <w:tc>
          <w:tcPr>
            <w:tcW w:w="4012" w:type="dxa"/>
            <w:noWrap/>
            <w:hideMark/>
          </w:tcPr>
          <w:p w14:paraId="0FE0D6B7"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WALLINGTON BOARD OF EDUCATION</w:t>
            </w:r>
          </w:p>
        </w:tc>
        <w:tc>
          <w:tcPr>
            <w:tcW w:w="95" w:type="dxa"/>
            <w:noWrap/>
            <w:hideMark/>
          </w:tcPr>
          <w:p w14:paraId="3F99E2D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0D9FA94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22-01055</w:t>
            </w:r>
          </w:p>
        </w:tc>
        <w:tc>
          <w:tcPr>
            <w:tcW w:w="95" w:type="dxa"/>
            <w:noWrap/>
            <w:hideMark/>
          </w:tcPr>
          <w:p w14:paraId="412D9621"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CE5569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485,732.66 </w:t>
            </w:r>
          </w:p>
        </w:tc>
      </w:tr>
      <w:tr w:rsidR="00FF011C" w:rsidRPr="00FF011C" w14:paraId="60F07CB9" w14:textId="77777777" w:rsidTr="00FF011C">
        <w:trPr>
          <w:trHeight w:val="300"/>
        </w:trPr>
        <w:tc>
          <w:tcPr>
            <w:tcW w:w="4012" w:type="dxa"/>
            <w:noWrap/>
            <w:hideMark/>
          </w:tcPr>
          <w:p w14:paraId="314B59B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ADD ON FOR MEETING</w:t>
            </w:r>
          </w:p>
        </w:tc>
        <w:tc>
          <w:tcPr>
            <w:tcW w:w="95" w:type="dxa"/>
            <w:noWrap/>
            <w:hideMark/>
          </w:tcPr>
          <w:p w14:paraId="32BE8F3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w:t>
            </w:r>
          </w:p>
        </w:tc>
        <w:tc>
          <w:tcPr>
            <w:tcW w:w="1038" w:type="dxa"/>
            <w:noWrap/>
            <w:hideMark/>
          </w:tcPr>
          <w:p w14:paraId="5388E581" w14:textId="77777777" w:rsidR="00FF011C" w:rsidRPr="00FF011C" w:rsidRDefault="00FF011C" w:rsidP="00FF011C">
            <w:pPr>
              <w:spacing w:after="0"/>
              <w:rPr>
                <w:rFonts w:ascii="Calibri" w:hAnsi="Calibri" w:cs="Calibri"/>
                <w:b/>
                <w:sz w:val="24"/>
                <w:szCs w:val="24"/>
                <w:u w:val="single"/>
              </w:rPr>
            </w:pPr>
          </w:p>
        </w:tc>
        <w:tc>
          <w:tcPr>
            <w:tcW w:w="95" w:type="dxa"/>
            <w:noWrap/>
            <w:hideMark/>
          </w:tcPr>
          <w:p w14:paraId="45D96C5D"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11F1835" w14:textId="77777777" w:rsidR="00FF011C" w:rsidRPr="00FF011C" w:rsidRDefault="00FF011C" w:rsidP="00FF011C">
            <w:pPr>
              <w:spacing w:after="0"/>
              <w:rPr>
                <w:rFonts w:ascii="Calibri" w:hAnsi="Calibri" w:cs="Calibri"/>
                <w:b/>
                <w:sz w:val="24"/>
                <w:szCs w:val="24"/>
                <w:u w:val="single"/>
              </w:rPr>
            </w:pPr>
          </w:p>
        </w:tc>
      </w:tr>
      <w:tr w:rsidR="00FF011C" w:rsidRPr="00FF011C" w14:paraId="6B678875" w14:textId="77777777" w:rsidTr="00FF011C">
        <w:trPr>
          <w:trHeight w:val="300"/>
        </w:trPr>
        <w:tc>
          <w:tcPr>
            <w:tcW w:w="4012" w:type="dxa"/>
            <w:noWrap/>
            <w:hideMark/>
          </w:tcPr>
          <w:p w14:paraId="04EDAC63"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TCTA OF BERGEN COUNTY</w:t>
            </w:r>
          </w:p>
        </w:tc>
        <w:tc>
          <w:tcPr>
            <w:tcW w:w="95" w:type="dxa"/>
            <w:noWrap/>
            <w:hideMark/>
          </w:tcPr>
          <w:p w14:paraId="2CFB0A03"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5BBE9D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22-01111</w:t>
            </w:r>
          </w:p>
        </w:tc>
        <w:tc>
          <w:tcPr>
            <w:tcW w:w="95" w:type="dxa"/>
            <w:noWrap/>
            <w:hideMark/>
          </w:tcPr>
          <w:p w14:paraId="05067AEE"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4A6BB2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40.00 </w:t>
            </w:r>
          </w:p>
        </w:tc>
      </w:tr>
      <w:tr w:rsidR="00FF011C" w:rsidRPr="00FF011C" w14:paraId="79042621" w14:textId="77777777" w:rsidTr="00FF011C">
        <w:trPr>
          <w:trHeight w:val="300"/>
        </w:trPr>
        <w:tc>
          <w:tcPr>
            <w:tcW w:w="4012" w:type="dxa"/>
            <w:noWrap/>
            <w:hideMark/>
          </w:tcPr>
          <w:p w14:paraId="7DEAEBE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BOROUGH OF WALLINGTON - TRUST</w:t>
            </w:r>
          </w:p>
        </w:tc>
        <w:tc>
          <w:tcPr>
            <w:tcW w:w="95" w:type="dxa"/>
            <w:noWrap/>
            <w:hideMark/>
          </w:tcPr>
          <w:p w14:paraId="386929C7"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357492EE"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22-01124</w:t>
            </w:r>
          </w:p>
        </w:tc>
        <w:tc>
          <w:tcPr>
            <w:tcW w:w="95" w:type="dxa"/>
            <w:noWrap/>
            <w:hideMark/>
          </w:tcPr>
          <w:p w14:paraId="543593EB"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267887F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10,270.90 </w:t>
            </w:r>
          </w:p>
        </w:tc>
      </w:tr>
      <w:tr w:rsidR="00FF011C" w:rsidRPr="00FF011C" w14:paraId="0967650F" w14:textId="77777777" w:rsidTr="00FF011C">
        <w:trPr>
          <w:trHeight w:val="300"/>
        </w:trPr>
        <w:tc>
          <w:tcPr>
            <w:tcW w:w="4012" w:type="dxa"/>
            <w:noWrap/>
            <w:hideMark/>
          </w:tcPr>
          <w:p w14:paraId="2F37AA50"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BERGEN MUN EMP BENEFIT FUND</w:t>
            </w:r>
          </w:p>
        </w:tc>
        <w:tc>
          <w:tcPr>
            <w:tcW w:w="95" w:type="dxa"/>
            <w:noWrap/>
            <w:hideMark/>
          </w:tcPr>
          <w:p w14:paraId="058D8F51"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2BFB82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22-01128</w:t>
            </w:r>
          </w:p>
        </w:tc>
        <w:tc>
          <w:tcPr>
            <w:tcW w:w="95" w:type="dxa"/>
            <w:noWrap/>
            <w:hideMark/>
          </w:tcPr>
          <w:p w14:paraId="3008333E"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45A2962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6,208.00 </w:t>
            </w:r>
          </w:p>
        </w:tc>
      </w:tr>
      <w:tr w:rsidR="00FF011C" w:rsidRPr="00FF011C" w14:paraId="5C58A5AA" w14:textId="77777777" w:rsidTr="00FF011C">
        <w:trPr>
          <w:trHeight w:val="300"/>
        </w:trPr>
        <w:tc>
          <w:tcPr>
            <w:tcW w:w="4012" w:type="dxa"/>
            <w:noWrap/>
            <w:hideMark/>
          </w:tcPr>
          <w:p w14:paraId="5E9CB2D6"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BERGEN MUN EMP BENEFIT FUND</w:t>
            </w:r>
          </w:p>
        </w:tc>
        <w:tc>
          <w:tcPr>
            <w:tcW w:w="95" w:type="dxa"/>
            <w:noWrap/>
            <w:hideMark/>
          </w:tcPr>
          <w:p w14:paraId="3C859309"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6B668B32"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22-01128</w:t>
            </w:r>
          </w:p>
        </w:tc>
        <w:tc>
          <w:tcPr>
            <w:tcW w:w="95" w:type="dxa"/>
            <w:noWrap/>
            <w:hideMark/>
          </w:tcPr>
          <w:p w14:paraId="57F6EF94"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3751E8B1"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102,610.00 </w:t>
            </w:r>
          </w:p>
        </w:tc>
      </w:tr>
      <w:tr w:rsidR="00FF011C" w:rsidRPr="00FF011C" w14:paraId="661FEEA9" w14:textId="77777777" w:rsidTr="00FF011C">
        <w:trPr>
          <w:trHeight w:val="300"/>
        </w:trPr>
        <w:tc>
          <w:tcPr>
            <w:tcW w:w="4012" w:type="dxa"/>
            <w:noWrap/>
            <w:hideMark/>
          </w:tcPr>
          <w:p w14:paraId="4FD86304"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BERGEN MUN EMP BENEFIT FUND</w:t>
            </w:r>
          </w:p>
        </w:tc>
        <w:tc>
          <w:tcPr>
            <w:tcW w:w="95" w:type="dxa"/>
            <w:noWrap/>
            <w:hideMark/>
          </w:tcPr>
          <w:p w14:paraId="3B5B7EC0"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401A4D9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22-01128</w:t>
            </w:r>
          </w:p>
        </w:tc>
        <w:tc>
          <w:tcPr>
            <w:tcW w:w="95" w:type="dxa"/>
            <w:noWrap/>
            <w:hideMark/>
          </w:tcPr>
          <w:p w14:paraId="4C204CE9"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E336E6C"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21,043.00 </w:t>
            </w:r>
          </w:p>
        </w:tc>
      </w:tr>
      <w:tr w:rsidR="00FF011C" w:rsidRPr="00FF011C" w14:paraId="77300991" w14:textId="77777777" w:rsidTr="00FF011C">
        <w:trPr>
          <w:trHeight w:val="300"/>
        </w:trPr>
        <w:tc>
          <w:tcPr>
            <w:tcW w:w="4012" w:type="dxa"/>
            <w:noWrap/>
            <w:hideMark/>
          </w:tcPr>
          <w:p w14:paraId="7213C9E5"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BERGEN MUN EMP BENEFIT FUND</w:t>
            </w:r>
          </w:p>
        </w:tc>
        <w:tc>
          <w:tcPr>
            <w:tcW w:w="95" w:type="dxa"/>
            <w:noWrap/>
            <w:hideMark/>
          </w:tcPr>
          <w:p w14:paraId="7C3543BC"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227472B8"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22-01128</w:t>
            </w:r>
          </w:p>
        </w:tc>
        <w:tc>
          <w:tcPr>
            <w:tcW w:w="95" w:type="dxa"/>
            <w:noWrap/>
            <w:hideMark/>
          </w:tcPr>
          <w:p w14:paraId="6861B437"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074B84BD" w14:textId="77777777" w:rsidR="00FF011C" w:rsidRPr="00FF011C" w:rsidRDefault="00FF011C" w:rsidP="00FF011C">
            <w:pPr>
              <w:spacing w:after="0"/>
              <w:rPr>
                <w:rFonts w:ascii="Calibri" w:hAnsi="Calibri" w:cs="Calibri"/>
                <w:b/>
                <w:sz w:val="24"/>
                <w:szCs w:val="24"/>
                <w:u w:val="single"/>
              </w:rPr>
            </w:pPr>
            <w:r w:rsidRPr="00FF011C">
              <w:rPr>
                <w:rFonts w:ascii="Calibri" w:hAnsi="Calibri" w:cs="Calibri"/>
                <w:b/>
                <w:sz w:val="24"/>
                <w:szCs w:val="24"/>
                <w:u w:val="single"/>
              </w:rPr>
              <w:t xml:space="preserve"> $                       4,014.00 </w:t>
            </w:r>
          </w:p>
        </w:tc>
      </w:tr>
      <w:tr w:rsidR="00FF011C" w:rsidRPr="00FF011C" w14:paraId="2DA0857C" w14:textId="77777777" w:rsidTr="00FF011C">
        <w:trPr>
          <w:trHeight w:val="300"/>
        </w:trPr>
        <w:tc>
          <w:tcPr>
            <w:tcW w:w="4012" w:type="dxa"/>
            <w:noWrap/>
            <w:hideMark/>
          </w:tcPr>
          <w:p w14:paraId="08EC07C0" w14:textId="77777777" w:rsidR="00FF011C" w:rsidRPr="00FF011C" w:rsidRDefault="00FF011C" w:rsidP="00FF011C">
            <w:pPr>
              <w:spacing w:after="0"/>
              <w:rPr>
                <w:rFonts w:ascii="Calibri" w:hAnsi="Calibri" w:cs="Calibri"/>
                <w:b/>
                <w:sz w:val="24"/>
                <w:szCs w:val="24"/>
                <w:u w:val="single"/>
              </w:rPr>
            </w:pPr>
          </w:p>
        </w:tc>
        <w:tc>
          <w:tcPr>
            <w:tcW w:w="95" w:type="dxa"/>
            <w:noWrap/>
            <w:hideMark/>
          </w:tcPr>
          <w:p w14:paraId="61F1FED4" w14:textId="77777777" w:rsidR="00FF011C" w:rsidRPr="00FF011C" w:rsidRDefault="00FF011C" w:rsidP="00FF011C">
            <w:pPr>
              <w:spacing w:after="0"/>
              <w:rPr>
                <w:rFonts w:ascii="Calibri" w:hAnsi="Calibri" w:cs="Calibri"/>
                <w:b/>
                <w:sz w:val="24"/>
                <w:szCs w:val="24"/>
                <w:u w:val="single"/>
              </w:rPr>
            </w:pPr>
          </w:p>
        </w:tc>
        <w:tc>
          <w:tcPr>
            <w:tcW w:w="1038" w:type="dxa"/>
            <w:noWrap/>
            <w:hideMark/>
          </w:tcPr>
          <w:p w14:paraId="1BCA000E" w14:textId="77777777" w:rsidR="00FF011C" w:rsidRPr="00FF011C" w:rsidRDefault="00FF011C" w:rsidP="00FF011C">
            <w:pPr>
              <w:spacing w:after="0"/>
              <w:rPr>
                <w:rFonts w:ascii="Calibri" w:hAnsi="Calibri" w:cs="Calibri"/>
                <w:b/>
                <w:sz w:val="24"/>
                <w:szCs w:val="24"/>
                <w:u w:val="single"/>
              </w:rPr>
            </w:pPr>
          </w:p>
        </w:tc>
        <w:tc>
          <w:tcPr>
            <w:tcW w:w="95" w:type="dxa"/>
            <w:noWrap/>
            <w:hideMark/>
          </w:tcPr>
          <w:p w14:paraId="2F70E849"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198C1223" w14:textId="77777777" w:rsidR="00FF011C" w:rsidRPr="00FF011C" w:rsidRDefault="00FF011C" w:rsidP="00FF011C">
            <w:pPr>
              <w:spacing w:after="0"/>
              <w:rPr>
                <w:rFonts w:ascii="Calibri" w:hAnsi="Calibri" w:cs="Calibri"/>
                <w:b/>
                <w:sz w:val="24"/>
                <w:szCs w:val="24"/>
                <w:u w:val="single"/>
              </w:rPr>
            </w:pPr>
          </w:p>
        </w:tc>
      </w:tr>
      <w:tr w:rsidR="00FF011C" w:rsidRPr="00FF011C" w14:paraId="735A089D" w14:textId="77777777" w:rsidTr="00FF011C">
        <w:trPr>
          <w:trHeight w:val="375"/>
        </w:trPr>
        <w:tc>
          <w:tcPr>
            <w:tcW w:w="4012" w:type="dxa"/>
            <w:noWrap/>
            <w:hideMark/>
          </w:tcPr>
          <w:p w14:paraId="022DA571" w14:textId="77777777" w:rsidR="00FF011C" w:rsidRPr="00FF011C" w:rsidRDefault="00FF011C" w:rsidP="00FF011C">
            <w:pPr>
              <w:spacing w:after="0"/>
              <w:rPr>
                <w:rFonts w:ascii="Calibri" w:hAnsi="Calibri" w:cs="Calibri"/>
                <w:b/>
                <w:bCs/>
                <w:sz w:val="24"/>
                <w:szCs w:val="24"/>
                <w:u w:val="single"/>
              </w:rPr>
            </w:pPr>
            <w:r w:rsidRPr="00FF011C">
              <w:rPr>
                <w:rFonts w:ascii="Calibri" w:hAnsi="Calibri" w:cs="Calibri"/>
                <w:b/>
                <w:bCs/>
                <w:sz w:val="24"/>
                <w:szCs w:val="24"/>
                <w:u w:val="single"/>
              </w:rPr>
              <w:t>Total Bill List</w:t>
            </w:r>
          </w:p>
        </w:tc>
        <w:tc>
          <w:tcPr>
            <w:tcW w:w="95" w:type="dxa"/>
            <w:noWrap/>
            <w:hideMark/>
          </w:tcPr>
          <w:p w14:paraId="2C3086CA" w14:textId="77777777" w:rsidR="00FF011C" w:rsidRPr="00FF011C" w:rsidRDefault="00FF011C" w:rsidP="00FF011C">
            <w:pPr>
              <w:spacing w:after="0"/>
              <w:rPr>
                <w:rFonts w:ascii="Calibri" w:hAnsi="Calibri" w:cs="Calibri"/>
                <w:b/>
                <w:bCs/>
                <w:sz w:val="24"/>
                <w:szCs w:val="24"/>
                <w:u w:val="single"/>
              </w:rPr>
            </w:pPr>
          </w:p>
        </w:tc>
        <w:tc>
          <w:tcPr>
            <w:tcW w:w="1038" w:type="dxa"/>
            <w:noWrap/>
            <w:hideMark/>
          </w:tcPr>
          <w:p w14:paraId="5CAFC9B3" w14:textId="77777777" w:rsidR="00FF011C" w:rsidRPr="00FF011C" w:rsidRDefault="00FF011C" w:rsidP="00FF011C">
            <w:pPr>
              <w:spacing w:after="0"/>
              <w:rPr>
                <w:rFonts w:ascii="Calibri" w:hAnsi="Calibri" w:cs="Calibri"/>
                <w:b/>
                <w:sz w:val="24"/>
                <w:szCs w:val="24"/>
                <w:u w:val="single"/>
              </w:rPr>
            </w:pPr>
          </w:p>
        </w:tc>
        <w:tc>
          <w:tcPr>
            <w:tcW w:w="95" w:type="dxa"/>
            <w:noWrap/>
            <w:hideMark/>
          </w:tcPr>
          <w:p w14:paraId="5ED9D275" w14:textId="77777777" w:rsidR="00FF011C" w:rsidRPr="00FF011C" w:rsidRDefault="00FF011C" w:rsidP="00FF011C">
            <w:pPr>
              <w:spacing w:after="0"/>
              <w:rPr>
                <w:rFonts w:ascii="Calibri" w:hAnsi="Calibri" w:cs="Calibri"/>
                <w:b/>
                <w:sz w:val="24"/>
                <w:szCs w:val="24"/>
                <w:u w:val="single"/>
              </w:rPr>
            </w:pPr>
          </w:p>
        </w:tc>
        <w:tc>
          <w:tcPr>
            <w:tcW w:w="2541" w:type="dxa"/>
            <w:noWrap/>
            <w:hideMark/>
          </w:tcPr>
          <w:p w14:paraId="656BCB10" w14:textId="77777777" w:rsidR="00FF011C" w:rsidRPr="00FF011C" w:rsidRDefault="00FF011C" w:rsidP="00FF011C">
            <w:pPr>
              <w:spacing w:after="0"/>
              <w:rPr>
                <w:rFonts w:ascii="Calibri" w:hAnsi="Calibri" w:cs="Calibri"/>
                <w:b/>
                <w:bCs/>
                <w:sz w:val="24"/>
                <w:szCs w:val="24"/>
                <w:u w:val="single"/>
              </w:rPr>
            </w:pPr>
            <w:r w:rsidRPr="00FF011C">
              <w:rPr>
                <w:rFonts w:ascii="Calibri" w:hAnsi="Calibri" w:cs="Calibri"/>
                <w:b/>
                <w:bCs/>
                <w:sz w:val="24"/>
                <w:szCs w:val="24"/>
                <w:u w:val="single"/>
              </w:rPr>
              <w:t xml:space="preserve"> $ 3,345,640.59 </w:t>
            </w:r>
          </w:p>
        </w:tc>
      </w:tr>
    </w:tbl>
    <w:p w14:paraId="4EDA3D93" w14:textId="496D032F" w:rsidR="00A04CC4" w:rsidRPr="0076414A" w:rsidRDefault="00FF011C" w:rsidP="00A04CC4">
      <w:pPr>
        <w:spacing w:after="0"/>
        <w:rPr>
          <w:rFonts w:ascii="Calibri" w:hAnsi="Calibri" w:cs="Calibri"/>
          <w:b/>
          <w:sz w:val="24"/>
          <w:szCs w:val="24"/>
          <w:u w:val="single"/>
        </w:rPr>
      </w:pPr>
      <w:r>
        <w:rPr>
          <w:rFonts w:ascii="Calibri" w:hAnsi="Calibri" w:cs="Calibri"/>
          <w:b/>
          <w:sz w:val="24"/>
          <w:szCs w:val="24"/>
          <w:u w:val="single"/>
        </w:rPr>
        <w:fldChar w:fldCharType="end"/>
      </w:r>
    </w:p>
    <w:p w14:paraId="2EECA54F" w14:textId="75E24A25" w:rsidR="00A04CC4" w:rsidRPr="0076414A" w:rsidRDefault="00A04CC4" w:rsidP="00A04CC4">
      <w:pPr>
        <w:spacing w:after="0"/>
        <w:rPr>
          <w:rFonts w:ascii="Calibri" w:hAnsi="Calibri" w:cs="Calibri"/>
          <w:sz w:val="24"/>
          <w:szCs w:val="24"/>
        </w:rPr>
      </w:pPr>
      <w:r w:rsidRPr="0076414A">
        <w:rPr>
          <w:rFonts w:ascii="Calibri" w:hAnsi="Calibri" w:cs="Calibri"/>
          <w:sz w:val="24"/>
          <w:szCs w:val="24"/>
        </w:rPr>
        <w:t>Motion to Pay List of Bills</w:t>
      </w:r>
      <w:r w:rsidR="00A7208A">
        <w:rPr>
          <w:rFonts w:ascii="Calibri" w:hAnsi="Calibri" w:cs="Calibri"/>
          <w:sz w:val="24"/>
          <w:szCs w:val="24"/>
        </w:rPr>
        <w:t xml:space="preserve"> </w:t>
      </w:r>
      <w:r w:rsidR="00B76B23">
        <w:rPr>
          <w:rFonts w:ascii="Calibri" w:hAnsi="Calibri" w:cs="Calibri"/>
          <w:sz w:val="24"/>
          <w:szCs w:val="24"/>
        </w:rPr>
        <w:t>provided funds are available</w:t>
      </w:r>
      <w:r w:rsidRPr="0076414A">
        <w:rPr>
          <w:rFonts w:ascii="Calibri" w:hAnsi="Calibri" w:cs="Calibri"/>
          <w:sz w:val="24"/>
          <w:szCs w:val="24"/>
        </w:rPr>
        <w:t xml:space="preserve"> by</w:t>
      </w:r>
      <w:r w:rsidRPr="00020A39">
        <w:rPr>
          <w:rFonts w:ascii="Calibri" w:hAnsi="Calibri" w:cs="Calibri"/>
          <w:sz w:val="24"/>
          <w:szCs w:val="24"/>
          <w:u w:val="single"/>
        </w:rPr>
        <w:t xml:space="preserve"> </w:t>
      </w:r>
      <w:r w:rsidR="00020A39" w:rsidRPr="00020A39">
        <w:rPr>
          <w:rFonts w:ascii="Calibri" w:hAnsi="Calibri" w:cs="Calibri"/>
          <w:sz w:val="24"/>
          <w:szCs w:val="24"/>
          <w:u w:val="single"/>
        </w:rPr>
        <w:t>Preinfalk</w:t>
      </w:r>
      <w:r w:rsidRPr="0076414A">
        <w:rPr>
          <w:rFonts w:ascii="Calibri" w:hAnsi="Calibri" w:cs="Calibri"/>
          <w:sz w:val="24"/>
          <w:szCs w:val="24"/>
        </w:rPr>
        <w:t xml:space="preserve">, Seconded by </w:t>
      </w:r>
      <w:r w:rsidR="00020A39" w:rsidRPr="00020A39">
        <w:rPr>
          <w:rFonts w:ascii="Calibri" w:hAnsi="Calibri" w:cs="Calibri"/>
          <w:sz w:val="24"/>
          <w:szCs w:val="24"/>
          <w:u w:val="single"/>
        </w:rPr>
        <w:t>Balik</w:t>
      </w:r>
      <w:r w:rsidRPr="0076414A">
        <w:rPr>
          <w:rFonts w:ascii="Calibri" w:hAnsi="Calibri" w:cs="Calibri"/>
          <w:sz w:val="24"/>
          <w:szCs w:val="24"/>
        </w:rPr>
        <w:t>,</w:t>
      </w:r>
    </w:p>
    <w:p w14:paraId="08A00853" w14:textId="77777777" w:rsidR="006158D8" w:rsidRPr="006D652F" w:rsidRDefault="006158D8" w:rsidP="006158D8">
      <w:pPr>
        <w:spacing w:after="160" w:line="259" w:lineRule="auto"/>
        <w:rPr>
          <w:rFonts w:ascii="Calibri" w:hAnsi="Calibri" w:cs="Calibri"/>
          <w:b/>
          <w:sz w:val="24"/>
          <w:szCs w:val="24"/>
          <w:u w:val="single"/>
        </w:rPr>
      </w:pPr>
      <w:r w:rsidRPr="006D652F">
        <w:rPr>
          <w:rFonts w:ascii="Calibri" w:hAnsi="Calibri" w:cs="Calibri"/>
          <w:sz w:val="24"/>
          <w:szCs w:val="24"/>
        </w:rPr>
        <w:t>Roll Call: Preinfalk</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6158D8">
        <w:rPr>
          <w:rFonts w:ascii="Calibri" w:hAnsi="Calibri" w:cs="Calibri"/>
          <w:sz w:val="24"/>
          <w:szCs w:val="24"/>
          <w:u w:val="single"/>
        </w:rPr>
        <w:t>AYE</w:t>
      </w:r>
      <w:r>
        <w:rPr>
          <w:rFonts w:ascii="Calibri" w:hAnsi="Calibri" w:cs="Calibri"/>
          <w:sz w:val="24"/>
          <w:szCs w:val="24"/>
        </w:rPr>
        <w:t>.</w:t>
      </w:r>
    </w:p>
    <w:bookmarkEnd w:id="2"/>
    <w:p w14:paraId="0055E18F" w14:textId="77777777" w:rsidR="00A65DCE" w:rsidRDefault="00A65DCE" w:rsidP="00A04CC4">
      <w:pPr>
        <w:spacing w:after="0"/>
        <w:rPr>
          <w:rFonts w:ascii="ZWAdobeF" w:hAnsi="ZWAdobeF" w:cs="ZWAdobeF"/>
          <w:sz w:val="2"/>
          <w:szCs w:val="2"/>
        </w:rPr>
      </w:pPr>
    </w:p>
    <w:p w14:paraId="2B12B770" w14:textId="77777777" w:rsidR="00915EC6" w:rsidRDefault="0051352C" w:rsidP="00A04CC4">
      <w:pPr>
        <w:spacing w:after="0"/>
        <w:rPr>
          <w:rFonts w:ascii="ZWAdobeF" w:hAnsi="ZWAdobeF" w:cs="ZWAdobeF"/>
          <w:sz w:val="2"/>
          <w:szCs w:val="2"/>
        </w:rPr>
      </w:pPr>
      <w:r>
        <w:rPr>
          <w:rFonts w:ascii="ZWAdobeF" w:hAnsi="ZWAdobeF" w:cs="ZWAdobeF"/>
          <w:sz w:val="2"/>
          <w:szCs w:val="2"/>
        </w:rPr>
        <w:t>U</w:t>
      </w:r>
    </w:p>
    <w:p w14:paraId="6EB49D00" w14:textId="37AE17CB" w:rsidR="005947E8" w:rsidRDefault="00E217FF" w:rsidP="00A04CC4">
      <w:pPr>
        <w:spacing w:after="0"/>
        <w:rPr>
          <w:rFonts w:ascii="Calibri" w:hAnsi="Calibri" w:cs="Calibri"/>
          <w:b/>
          <w:sz w:val="24"/>
          <w:szCs w:val="24"/>
          <w:u w:val="single"/>
        </w:rPr>
      </w:pPr>
      <w:r>
        <w:rPr>
          <w:rFonts w:ascii="Calibri" w:hAnsi="Calibri" w:cs="Calibri"/>
          <w:sz w:val="24"/>
          <w:szCs w:val="24"/>
        </w:rPr>
        <w:tab/>
      </w:r>
    </w:p>
    <w:p w14:paraId="181B988D" w14:textId="05436BED" w:rsidR="00A04CC4" w:rsidRDefault="00A04CC4" w:rsidP="00A04CC4">
      <w:pPr>
        <w:spacing w:after="0"/>
        <w:rPr>
          <w:rFonts w:ascii="Calibri" w:hAnsi="Calibri" w:cs="Calibri"/>
          <w:b/>
          <w:sz w:val="24"/>
          <w:szCs w:val="24"/>
          <w:u w:val="single"/>
        </w:rPr>
      </w:pPr>
      <w:r w:rsidRPr="0076414A">
        <w:rPr>
          <w:rFonts w:ascii="Calibri" w:hAnsi="Calibri" w:cs="Calibri"/>
          <w:b/>
          <w:sz w:val="24"/>
          <w:szCs w:val="24"/>
          <w:u w:val="single"/>
        </w:rPr>
        <w:t>OLD BUSINESS</w:t>
      </w:r>
    </w:p>
    <w:p w14:paraId="06900797" w14:textId="5E7FF0F0" w:rsidR="00020A39" w:rsidRDefault="00020A39" w:rsidP="00A04CC4">
      <w:pPr>
        <w:spacing w:after="0"/>
        <w:rPr>
          <w:rFonts w:ascii="Calibri" w:hAnsi="Calibri" w:cs="Calibri"/>
          <w:b/>
          <w:sz w:val="24"/>
          <w:szCs w:val="24"/>
          <w:u w:val="single"/>
        </w:rPr>
      </w:pPr>
    </w:p>
    <w:p w14:paraId="6D4B1328" w14:textId="18686D95" w:rsidR="00020A39" w:rsidRPr="00020A39" w:rsidRDefault="00020A39" w:rsidP="00020A39">
      <w:pPr>
        <w:spacing w:after="0"/>
        <w:ind w:left="720"/>
        <w:rPr>
          <w:rFonts w:ascii="Calibri" w:hAnsi="Calibri" w:cs="Calibri"/>
          <w:sz w:val="24"/>
          <w:szCs w:val="24"/>
        </w:rPr>
      </w:pPr>
      <w:r w:rsidRPr="00020A39">
        <w:rPr>
          <w:rFonts w:ascii="Calibri" w:hAnsi="Calibri" w:cs="Calibri"/>
          <w:sz w:val="24"/>
          <w:szCs w:val="24"/>
        </w:rPr>
        <w:t>None</w:t>
      </w:r>
    </w:p>
    <w:p w14:paraId="75B81FCD" w14:textId="24396D51" w:rsidR="00A04CC4" w:rsidRPr="00020A39" w:rsidRDefault="00E560BD" w:rsidP="00020A39">
      <w:pPr>
        <w:spacing w:after="0"/>
        <w:ind w:left="720"/>
        <w:rPr>
          <w:rFonts w:ascii="Calibri" w:hAnsi="Calibri" w:cs="Calibri"/>
          <w:sz w:val="24"/>
          <w:szCs w:val="24"/>
        </w:rPr>
      </w:pPr>
      <w:r w:rsidRPr="00020A39">
        <w:rPr>
          <w:rFonts w:ascii="Calibri" w:hAnsi="Calibri" w:cs="Calibri"/>
          <w:sz w:val="24"/>
          <w:szCs w:val="24"/>
        </w:rPr>
        <w:tab/>
      </w:r>
    </w:p>
    <w:p w14:paraId="33A8FFB9" w14:textId="77777777" w:rsidR="004F5476" w:rsidRPr="0076414A" w:rsidRDefault="004F5476" w:rsidP="00A04CC4">
      <w:pPr>
        <w:spacing w:after="0"/>
        <w:rPr>
          <w:rFonts w:ascii="Calibri" w:hAnsi="Calibri" w:cs="Calibri"/>
          <w:b/>
          <w:sz w:val="24"/>
          <w:szCs w:val="24"/>
          <w:u w:val="single"/>
        </w:rPr>
      </w:pPr>
    </w:p>
    <w:p w14:paraId="7567269C" w14:textId="2BB70119" w:rsidR="00A04CC4" w:rsidRDefault="0051352C" w:rsidP="00A04CC4">
      <w:pPr>
        <w:spacing w:after="0"/>
        <w:rPr>
          <w:rFonts w:ascii="Calibri" w:hAnsi="Calibri" w:cs="Calibri"/>
          <w:b/>
          <w:sz w:val="24"/>
          <w:szCs w:val="24"/>
          <w:u w:val="single"/>
        </w:rPr>
      </w:pPr>
      <w:r>
        <w:rPr>
          <w:rFonts w:ascii="ZWAdobeF" w:hAnsi="ZWAdobeF" w:cs="ZWAdobeF"/>
          <w:sz w:val="2"/>
          <w:szCs w:val="2"/>
        </w:rPr>
        <w:t>U</w:t>
      </w:r>
      <w:r w:rsidR="00A04CC4" w:rsidRPr="0076414A">
        <w:rPr>
          <w:rFonts w:ascii="Calibri" w:hAnsi="Calibri" w:cs="Calibri"/>
          <w:b/>
          <w:sz w:val="24"/>
          <w:szCs w:val="24"/>
          <w:u w:val="single"/>
        </w:rPr>
        <w:t>NEW BUSINESS</w:t>
      </w:r>
    </w:p>
    <w:p w14:paraId="26B1DDF2" w14:textId="472318D2" w:rsidR="00020A39" w:rsidRPr="0076414A" w:rsidRDefault="00020A39" w:rsidP="00A04CC4">
      <w:pPr>
        <w:spacing w:after="0"/>
        <w:rPr>
          <w:rFonts w:ascii="Calibri" w:hAnsi="Calibri" w:cs="Calibri"/>
          <w:b/>
          <w:sz w:val="24"/>
          <w:szCs w:val="24"/>
          <w:u w:val="single"/>
        </w:rPr>
      </w:pPr>
    </w:p>
    <w:p w14:paraId="23F56806" w14:textId="05E9342E" w:rsidR="003A67F6" w:rsidRDefault="003A67F6" w:rsidP="00A04CC4">
      <w:pPr>
        <w:spacing w:after="0"/>
        <w:rPr>
          <w:rFonts w:ascii="ZWAdobeF" w:hAnsi="ZWAdobeF" w:cs="ZWAdobeF"/>
          <w:sz w:val="2"/>
          <w:szCs w:val="2"/>
        </w:rPr>
      </w:pPr>
    </w:p>
    <w:p w14:paraId="520D64C3" w14:textId="77777777" w:rsidR="00020A39" w:rsidRDefault="00020A39" w:rsidP="00926812">
      <w:pPr>
        <w:spacing w:after="0"/>
        <w:rPr>
          <w:rFonts w:ascii="Calibri" w:hAnsi="Calibri" w:cs="Calibri"/>
          <w:bCs/>
          <w:sz w:val="24"/>
          <w:szCs w:val="24"/>
        </w:rPr>
      </w:pPr>
    </w:p>
    <w:p w14:paraId="23E30DD7" w14:textId="77777777" w:rsidR="00020A39" w:rsidRDefault="00020A39" w:rsidP="00926812">
      <w:pPr>
        <w:spacing w:after="0"/>
        <w:rPr>
          <w:rFonts w:ascii="Calibri" w:hAnsi="Calibri" w:cs="Calibri"/>
          <w:bCs/>
          <w:sz w:val="24"/>
          <w:szCs w:val="24"/>
        </w:rPr>
      </w:pPr>
    </w:p>
    <w:p w14:paraId="648BAD91" w14:textId="1A2F5AF9" w:rsidR="00926812" w:rsidRPr="00926812" w:rsidRDefault="00926812" w:rsidP="00926812">
      <w:pPr>
        <w:spacing w:after="0"/>
        <w:rPr>
          <w:rFonts w:ascii="Calibri" w:hAnsi="Calibri" w:cs="Calibri"/>
          <w:bCs/>
          <w:sz w:val="24"/>
          <w:szCs w:val="24"/>
        </w:rPr>
      </w:pPr>
      <w:r w:rsidRPr="00926812">
        <w:rPr>
          <w:rFonts w:ascii="Calibri" w:hAnsi="Calibri" w:cs="Calibri"/>
          <w:bCs/>
          <w:sz w:val="24"/>
          <w:szCs w:val="24"/>
        </w:rPr>
        <w:t xml:space="preserve">Motion to go into Executive session by </w:t>
      </w:r>
      <w:r w:rsidR="00020A39">
        <w:rPr>
          <w:rFonts w:ascii="Calibri" w:hAnsi="Calibri" w:cs="Calibri"/>
          <w:bCs/>
          <w:sz w:val="24"/>
          <w:szCs w:val="24"/>
          <w:u w:val="single"/>
        </w:rPr>
        <w:t>Androwis</w:t>
      </w:r>
      <w:r w:rsidRPr="00926812">
        <w:rPr>
          <w:rFonts w:ascii="Calibri" w:hAnsi="Calibri" w:cs="Calibri"/>
          <w:bCs/>
          <w:sz w:val="24"/>
          <w:szCs w:val="24"/>
        </w:rPr>
        <w:t xml:space="preserve">, Seconded by </w:t>
      </w:r>
      <w:r w:rsidR="00020A39">
        <w:rPr>
          <w:rFonts w:ascii="Calibri" w:hAnsi="Calibri" w:cs="Calibri"/>
          <w:bCs/>
          <w:sz w:val="24"/>
          <w:szCs w:val="24"/>
          <w:u w:val="single"/>
        </w:rPr>
        <w:t>Preinfalk</w:t>
      </w:r>
      <w:bookmarkStart w:id="3" w:name="_GoBack"/>
      <w:bookmarkEnd w:id="3"/>
      <w:r w:rsidRPr="00926812">
        <w:rPr>
          <w:rFonts w:ascii="Calibri" w:hAnsi="Calibri" w:cs="Calibri"/>
          <w:bCs/>
          <w:sz w:val="24"/>
          <w:szCs w:val="24"/>
        </w:rPr>
        <w:t>,</w:t>
      </w:r>
    </w:p>
    <w:p w14:paraId="5D8E7D9F" w14:textId="2AC8AC57" w:rsidR="00926812" w:rsidRPr="00926812" w:rsidRDefault="00926812" w:rsidP="00926812">
      <w:pPr>
        <w:spacing w:after="160" w:line="256" w:lineRule="auto"/>
        <w:rPr>
          <w:rFonts w:ascii="Calibri" w:hAnsi="Calibri" w:cs="Calibri"/>
          <w:b/>
          <w:sz w:val="24"/>
          <w:szCs w:val="24"/>
          <w:u w:val="single"/>
        </w:rPr>
      </w:pPr>
      <w:r w:rsidRPr="00926812">
        <w:rPr>
          <w:rFonts w:ascii="Calibri" w:hAnsi="Calibri" w:cs="Calibri"/>
          <w:sz w:val="24"/>
          <w:szCs w:val="24"/>
        </w:rPr>
        <w:t xml:space="preserve">Roll Call: R Preinfalk </w:t>
      </w:r>
      <w:r w:rsidRPr="00926812">
        <w:rPr>
          <w:rFonts w:ascii="Calibri" w:hAnsi="Calibri" w:cs="Calibri"/>
          <w:sz w:val="24"/>
          <w:szCs w:val="24"/>
          <w:u w:val="single"/>
        </w:rPr>
        <w:t>AYE</w:t>
      </w:r>
      <w:r w:rsidRPr="00926812">
        <w:rPr>
          <w:rFonts w:ascii="Calibri" w:hAnsi="Calibri" w:cs="Calibri"/>
          <w:sz w:val="24"/>
          <w:szCs w:val="24"/>
        </w:rPr>
        <w:t xml:space="preserve">, Androwis </w:t>
      </w:r>
      <w:r w:rsidRPr="00926812">
        <w:rPr>
          <w:rFonts w:ascii="Calibri" w:hAnsi="Calibri" w:cs="Calibri"/>
          <w:sz w:val="24"/>
          <w:szCs w:val="24"/>
          <w:u w:val="single"/>
        </w:rPr>
        <w:t>AYE</w:t>
      </w:r>
      <w:r w:rsidRPr="00926812">
        <w:rPr>
          <w:rFonts w:ascii="Calibri" w:hAnsi="Calibri" w:cs="Calibri"/>
          <w:sz w:val="24"/>
          <w:szCs w:val="24"/>
        </w:rPr>
        <w:t>, Balik</w:t>
      </w:r>
      <w:r w:rsidRPr="00926812">
        <w:rPr>
          <w:rFonts w:ascii="Calibri" w:hAnsi="Calibri" w:cs="Calibri"/>
          <w:sz w:val="24"/>
          <w:szCs w:val="24"/>
          <w:u w:val="single"/>
        </w:rPr>
        <w:t xml:space="preserve"> AYE</w:t>
      </w:r>
      <w:r>
        <w:rPr>
          <w:rFonts w:ascii="Calibri" w:hAnsi="Calibri" w:cs="Calibri"/>
          <w:sz w:val="24"/>
          <w:szCs w:val="24"/>
        </w:rPr>
        <w:t>.</w:t>
      </w:r>
    </w:p>
    <w:p w14:paraId="3E7636D2" w14:textId="22B281BC" w:rsidR="00926812" w:rsidRPr="00926812" w:rsidRDefault="00926812" w:rsidP="00926812">
      <w:pPr>
        <w:spacing w:after="0"/>
        <w:rPr>
          <w:rFonts w:ascii="Calibri" w:hAnsi="Calibri" w:cs="Calibri"/>
          <w:b/>
          <w:bCs/>
          <w:sz w:val="24"/>
          <w:szCs w:val="24"/>
        </w:rPr>
      </w:pPr>
      <w:r w:rsidRPr="00926812">
        <w:rPr>
          <w:rFonts w:ascii="Calibri" w:hAnsi="Calibri" w:cs="Calibri"/>
          <w:b/>
          <w:bCs/>
          <w:sz w:val="24"/>
          <w:szCs w:val="24"/>
        </w:rPr>
        <w:t xml:space="preserve">Borough Attorney </w:t>
      </w:r>
      <w:r w:rsidR="00020A39">
        <w:rPr>
          <w:rFonts w:ascii="Calibri" w:hAnsi="Calibri" w:cs="Calibri"/>
          <w:b/>
          <w:bCs/>
          <w:sz w:val="24"/>
          <w:szCs w:val="24"/>
        </w:rPr>
        <w:t>framed discussion for personal matters, and litigation</w:t>
      </w:r>
    </w:p>
    <w:p w14:paraId="5821EC02" w14:textId="77777777" w:rsidR="00926812" w:rsidRPr="00926812" w:rsidRDefault="00926812" w:rsidP="00926812">
      <w:pPr>
        <w:spacing w:after="0"/>
        <w:rPr>
          <w:rFonts w:ascii="Calibri" w:hAnsi="Calibri" w:cs="Calibri"/>
          <w:bCs/>
          <w:sz w:val="24"/>
          <w:szCs w:val="24"/>
        </w:rPr>
      </w:pPr>
    </w:p>
    <w:p w14:paraId="2867DAC6" w14:textId="77777777" w:rsidR="00926812" w:rsidRPr="00926812" w:rsidRDefault="00926812" w:rsidP="00926812">
      <w:pPr>
        <w:spacing w:after="0"/>
        <w:rPr>
          <w:rFonts w:ascii="Calibri" w:hAnsi="Calibri" w:cs="Calibri"/>
          <w:bCs/>
          <w:sz w:val="24"/>
          <w:szCs w:val="24"/>
        </w:rPr>
      </w:pPr>
      <w:r w:rsidRPr="00926812">
        <w:rPr>
          <w:rFonts w:ascii="Calibri" w:hAnsi="Calibri" w:cs="Calibri"/>
          <w:bCs/>
          <w:sz w:val="24"/>
          <w:szCs w:val="24"/>
        </w:rPr>
        <w:t xml:space="preserve">Motion to get out of Executive by </w:t>
      </w:r>
      <w:r w:rsidRPr="00926812">
        <w:rPr>
          <w:rFonts w:ascii="Calibri" w:hAnsi="Calibri" w:cs="Calibri"/>
          <w:bCs/>
          <w:sz w:val="24"/>
          <w:szCs w:val="24"/>
          <w:u w:val="single"/>
        </w:rPr>
        <w:t>Balik</w:t>
      </w:r>
      <w:r w:rsidRPr="00926812">
        <w:rPr>
          <w:rFonts w:ascii="Calibri" w:hAnsi="Calibri" w:cs="Calibri"/>
          <w:bCs/>
          <w:sz w:val="24"/>
          <w:szCs w:val="24"/>
        </w:rPr>
        <w:t xml:space="preserve">, Seconded by </w:t>
      </w:r>
      <w:r w:rsidRPr="00926812">
        <w:rPr>
          <w:rFonts w:ascii="Calibri" w:hAnsi="Calibri" w:cs="Calibri"/>
          <w:bCs/>
          <w:sz w:val="24"/>
          <w:szCs w:val="24"/>
          <w:u w:val="single"/>
        </w:rPr>
        <w:t>Preinfalk</w:t>
      </w:r>
      <w:r w:rsidRPr="00926812">
        <w:rPr>
          <w:rFonts w:ascii="Calibri" w:hAnsi="Calibri" w:cs="Calibri"/>
          <w:bCs/>
          <w:sz w:val="24"/>
          <w:szCs w:val="24"/>
        </w:rPr>
        <w:t>,</w:t>
      </w:r>
    </w:p>
    <w:p w14:paraId="3340B3CC" w14:textId="75EE030C" w:rsidR="00926812" w:rsidRPr="00926812" w:rsidRDefault="00926812" w:rsidP="00926812">
      <w:pPr>
        <w:spacing w:after="160" w:line="256" w:lineRule="auto"/>
        <w:rPr>
          <w:rFonts w:ascii="Calibri" w:hAnsi="Calibri" w:cs="Calibri"/>
          <w:b/>
          <w:sz w:val="24"/>
          <w:szCs w:val="24"/>
          <w:u w:val="single"/>
        </w:rPr>
      </w:pPr>
      <w:r w:rsidRPr="00926812">
        <w:rPr>
          <w:rFonts w:ascii="Calibri" w:hAnsi="Calibri" w:cs="Calibri"/>
          <w:sz w:val="24"/>
          <w:szCs w:val="24"/>
        </w:rPr>
        <w:t xml:space="preserve">Roll Call: Preinfalk </w:t>
      </w:r>
      <w:r w:rsidRPr="00926812">
        <w:rPr>
          <w:rFonts w:ascii="Calibri" w:hAnsi="Calibri" w:cs="Calibri"/>
          <w:sz w:val="24"/>
          <w:szCs w:val="24"/>
          <w:u w:val="single"/>
        </w:rPr>
        <w:t>AYE</w:t>
      </w:r>
      <w:r w:rsidRPr="00926812">
        <w:rPr>
          <w:rFonts w:ascii="Calibri" w:hAnsi="Calibri" w:cs="Calibri"/>
          <w:sz w:val="24"/>
          <w:szCs w:val="24"/>
        </w:rPr>
        <w:t xml:space="preserve">, Androwis </w:t>
      </w:r>
      <w:r w:rsidRPr="00926812">
        <w:rPr>
          <w:rFonts w:ascii="Calibri" w:hAnsi="Calibri" w:cs="Calibri"/>
          <w:sz w:val="24"/>
          <w:szCs w:val="24"/>
          <w:u w:val="single"/>
        </w:rPr>
        <w:t>AYE</w:t>
      </w:r>
      <w:r w:rsidRPr="00926812">
        <w:rPr>
          <w:rFonts w:ascii="Calibri" w:hAnsi="Calibri" w:cs="Calibri"/>
          <w:sz w:val="24"/>
          <w:szCs w:val="24"/>
        </w:rPr>
        <w:t>, Balik</w:t>
      </w:r>
      <w:r w:rsidRPr="00926812">
        <w:rPr>
          <w:rFonts w:ascii="Calibri" w:hAnsi="Calibri" w:cs="Calibri"/>
          <w:sz w:val="24"/>
          <w:szCs w:val="24"/>
          <w:u w:val="single"/>
        </w:rPr>
        <w:t xml:space="preserve"> AYE</w:t>
      </w:r>
      <w:r>
        <w:rPr>
          <w:rFonts w:ascii="Calibri" w:hAnsi="Calibri" w:cs="Calibri"/>
          <w:sz w:val="24"/>
          <w:szCs w:val="24"/>
        </w:rPr>
        <w:t>.</w:t>
      </w:r>
    </w:p>
    <w:p w14:paraId="78DB1251" w14:textId="77777777" w:rsidR="003A67F6" w:rsidRDefault="003A67F6" w:rsidP="00A04CC4">
      <w:pPr>
        <w:spacing w:after="0"/>
        <w:rPr>
          <w:rFonts w:ascii="Calibri" w:hAnsi="Calibri" w:cs="Calibri"/>
          <w:b/>
          <w:sz w:val="24"/>
          <w:szCs w:val="24"/>
          <w:u w:val="single"/>
        </w:rPr>
      </w:pPr>
    </w:p>
    <w:p w14:paraId="3A8AA4D8" w14:textId="77777777" w:rsidR="003A67F6" w:rsidRDefault="003A67F6" w:rsidP="00A04CC4">
      <w:pPr>
        <w:spacing w:after="0"/>
        <w:rPr>
          <w:rFonts w:ascii="Calibri" w:hAnsi="Calibri" w:cs="Calibri"/>
          <w:b/>
          <w:sz w:val="24"/>
          <w:szCs w:val="24"/>
          <w:u w:val="single"/>
        </w:rPr>
      </w:pPr>
    </w:p>
    <w:p w14:paraId="37E62011" w14:textId="075A9ECC" w:rsidR="00A04CC4" w:rsidRPr="0076414A" w:rsidRDefault="00A04CC4" w:rsidP="00A04CC4">
      <w:pPr>
        <w:spacing w:after="0"/>
        <w:rPr>
          <w:rFonts w:ascii="Calibri" w:hAnsi="Calibri" w:cs="Calibri"/>
          <w:b/>
          <w:sz w:val="24"/>
          <w:szCs w:val="24"/>
          <w:u w:val="single"/>
        </w:rPr>
      </w:pPr>
      <w:r w:rsidRPr="0076414A">
        <w:rPr>
          <w:rFonts w:ascii="Calibri" w:hAnsi="Calibri" w:cs="Calibri"/>
          <w:b/>
          <w:sz w:val="24"/>
          <w:szCs w:val="24"/>
          <w:u w:val="single"/>
        </w:rPr>
        <w:t>ADJOURNMENT</w:t>
      </w:r>
    </w:p>
    <w:p w14:paraId="1268F47C" w14:textId="77777777" w:rsidR="00A04CC4" w:rsidRPr="0076414A" w:rsidRDefault="00A04CC4" w:rsidP="00A04CC4">
      <w:pPr>
        <w:spacing w:after="0"/>
        <w:rPr>
          <w:rFonts w:ascii="Calibri" w:hAnsi="Calibri" w:cs="Calibri"/>
          <w:b/>
          <w:sz w:val="24"/>
          <w:szCs w:val="24"/>
          <w:u w:val="single"/>
        </w:rPr>
      </w:pPr>
    </w:p>
    <w:p w14:paraId="5F77F763" w14:textId="57ACBB8C" w:rsidR="00A04CC4" w:rsidRPr="0076414A" w:rsidRDefault="00A04CC4" w:rsidP="00A04CC4">
      <w:pPr>
        <w:spacing w:after="0"/>
        <w:rPr>
          <w:rFonts w:ascii="Calibri" w:hAnsi="Calibri" w:cs="Calibri"/>
          <w:sz w:val="24"/>
          <w:szCs w:val="24"/>
        </w:rPr>
      </w:pPr>
      <w:r w:rsidRPr="0076414A">
        <w:rPr>
          <w:rFonts w:ascii="Calibri" w:hAnsi="Calibri" w:cs="Calibri"/>
          <w:sz w:val="24"/>
          <w:szCs w:val="24"/>
        </w:rPr>
        <w:t xml:space="preserve">Motion to adjourn at </w:t>
      </w:r>
      <w:r w:rsidR="00020A39" w:rsidRPr="00020A39">
        <w:rPr>
          <w:rFonts w:ascii="Calibri" w:hAnsi="Calibri" w:cs="Calibri"/>
          <w:sz w:val="24"/>
          <w:szCs w:val="24"/>
          <w:u w:val="single"/>
        </w:rPr>
        <w:t>10:38PM</w:t>
      </w:r>
      <w:r w:rsidRPr="0076414A">
        <w:rPr>
          <w:rFonts w:ascii="Calibri" w:hAnsi="Calibri" w:cs="Calibri"/>
          <w:sz w:val="24"/>
          <w:szCs w:val="24"/>
        </w:rPr>
        <w:t xml:space="preserve"> by </w:t>
      </w:r>
      <w:r w:rsidR="00020A39" w:rsidRPr="00020A39">
        <w:rPr>
          <w:rFonts w:ascii="Calibri" w:hAnsi="Calibri" w:cs="Calibri"/>
          <w:sz w:val="24"/>
          <w:szCs w:val="24"/>
          <w:u w:val="single"/>
        </w:rPr>
        <w:t>Preinfalk</w:t>
      </w:r>
      <w:r w:rsidRPr="0076414A">
        <w:rPr>
          <w:rFonts w:ascii="Calibri" w:hAnsi="Calibri" w:cs="Calibri"/>
          <w:sz w:val="24"/>
          <w:szCs w:val="24"/>
        </w:rPr>
        <w:t>, Seconded by</w:t>
      </w:r>
      <w:r w:rsidR="00020A39">
        <w:rPr>
          <w:rFonts w:ascii="Calibri" w:hAnsi="Calibri" w:cs="Calibri"/>
          <w:sz w:val="24"/>
          <w:szCs w:val="24"/>
        </w:rPr>
        <w:t xml:space="preserve"> </w:t>
      </w:r>
      <w:r w:rsidR="00020A39" w:rsidRPr="00020A39">
        <w:rPr>
          <w:rFonts w:ascii="Calibri" w:hAnsi="Calibri" w:cs="Calibri"/>
          <w:sz w:val="24"/>
          <w:szCs w:val="24"/>
          <w:u w:val="single"/>
        </w:rPr>
        <w:t>Balik</w:t>
      </w:r>
      <w:r w:rsidRPr="0076414A">
        <w:rPr>
          <w:rFonts w:ascii="Calibri" w:hAnsi="Calibri" w:cs="Calibri"/>
          <w:sz w:val="24"/>
          <w:szCs w:val="24"/>
        </w:rPr>
        <w:t xml:space="preserve">,                                                                                         </w:t>
      </w:r>
    </w:p>
    <w:p w14:paraId="7E6C01F5" w14:textId="6F884E95" w:rsidR="006158D8" w:rsidRDefault="006158D8" w:rsidP="006158D8">
      <w:pPr>
        <w:spacing w:after="160" w:line="259" w:lineRule="auto"/>
        <w:rPr>
          <w:rFonts w:ascii="Calibri" w:hAnsi="Calibri" w:cs="Calibri"/>
          <w:sz w:val="24"/>
          <w:szCs w:val="24"/>
        </w:rPr>
      </w:pPr>
      <w:r w:rsidRPr="006D652F">
        <w:rPr>
          <w:rFonts w:ascii="Calibri" w:hAnsi="Calibri" w:cs="Calibri"/>
          <w:sz w:val="24"/>
          <w:szCs w:val="24"/>
        </w:rPr>
        <w:t>Roll Call: Preinfalk</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Androwis</w:t>
      </w:r>
      <w:r>
        <w:rPr>
          <w:rFonts w:ascii="Calibri" w:hAnsi="Calibri" w:cs="Calibri"/>
          <w:sz w:val="24"/>
          <w:szCs w:val="24"/>
        </w:rPr>
        <w:t xml:space="preserve"> </w:t>
      </w:r>
      <w:r w:rsidRPr="006158D8">
        <w:rPr>
          <w:rFonts w:ascii="Calibri" w:hAnsi="Calibri" w:cs="Calibri"/>
          <w:sz w:val="24"/>
          <w:szCs w:val="24"/>
          <w:u w:val="single"/>
        </w:rPr>
        <w:t>AYE</w:t>
      </w:r>
      <w:r w:rsidRPr="006D652F">
        <w:rPr>
          <w:rFonts w:ascii="Calibri" w:hAnsi="Calibri" w:cs="Calibri"/>
          <w:sz w:val="24"/>
          <w:szCs w:val="24"/>
        </w:rPr>
        <w:t xml:space="preserve">, </w:t>
      </w:r>
      <w:r>
        <w:rPr>
          <w:rFonts w:ascii="Calibri" w:hAnsi="Calibri" w:cs="Calibri"/>
          <w:sz w:val="24"/>
          <w:szCs w:val="24"/>
        </w:rPr>
        <w:t xml:space="preserve">Balik </w:t>
      </w:r>
      <w:r w:rsidRPr="006158D8">
        <w:rPr>
          <w:rFonts w:ascii="Calibri" w:hAnsi="Calibri" w:cs="Calibri"/>
          <w:sz w:val="24"/>
          <w:szCs w:val="24"/>
          <w:u w:val="single"/>
        </w:rPr>
        <w:t>AYE</w:t>
      </w:r>
      <w:r>
        <w:rPr>
          <w:rFonts w:ascii="Calibri" w:hAnsi="Calibri" w:cs="Calibri"/>
          <w:sz w:val="24"/>
          <w:szCs w:val="24"/>
        </w:rPr>
        <w:t>.</w:t>
      </w:r>
    </w:p>
    <w:p w14:paraId="5B3BA72F" w14:textId="1A89960F" w:rsidR="00926812" w:rsidRDefault="00926812" w:rsidP="006158D8">
      <w:pPr>
        <w:spacing w:after="160" w:line="259" w:lineRule="auto"/>
        <w:rPr>
          <w:rFonts w:ascii="Calibri" w:hAnsi="Calibri" w:cs="Calibri"/>
          <w:b/>
          <w:sz w:val="24"/>
          <w:szCs w:val="24"/>
          <w:u w:val="single"/>
        </w:rPr>
      </w:pPr>
    </w:p>
    <w:p w14:paraId="2B4E8B14" w14:textId="1E8E8F04" w:rsidR="00926812" w:rsidRDefault="00926812" w:rsidP="00CF3ECF">
      <w:pPr>
        <w:spacing w:after="0"/>
        <w:rPr>
          <w:rFonts w:ascii="Calibri" w:hAnsi="Calibri" w:cs="Calibri"/>
          <w:sz w:val="24"/>
          <w:szCs w:val="24"/>
        </w:rPr>
      </w:pPr>
      <w:r w:rsidRPr="00CF3ECF">
        <w:rPr>
          <w:rFonts w:ascii="Calibri" w:hAnsi="Calibri" w:cs="Calibri"/>
          <w:sz w:val="24"/>
          <w:szCs w:val="24"/>
        </w:rPr>
        <w:t>Respectfully Submitted</w:t>
      </w:r>
      <w:r w:rsidR="00CF3ECF">
        <w:rPr>
          <w:rFonts w:ascii="Calibri" w:hAnsi="Calibri" w:cs="Calibri"/>
          <w:sz w:val="24"/>
          <w:szCs w:val="24"/>
        </w:rPr>
        <w:t>,</w:t>
      </w:r>
    </w:p>
    <w:p w14:paraId="5E113D3B" w14:textId="5EB1E98D" w:rsidR="00CF3ECF" w:rsidRDefault="00CF3ECF" w:rsidP="00CF3ECF">
      <w:pPr>
        <w:spacing w:after="0"/>
        <w:rPr>
          <w:rFonts w:ascii="Calibri" w:hAnsi="Calibri" w:cs="Calibri"/>
          <w:sz w:val="24"/>
          <w:szCs w:val="24"/>
        </w:rPr>
      </w:pPr>
      <w:r>
        <w:rPr>
          <w:rFonts w:ascii="Calibri" w:hAnsi="Calibri" w:cs="Calibri"/>
          <w:sz w:val="24"/>
          <w:szCs w:val="24"/>
        </w:rPr>
        <w:t>Grzegorz Zagaja</w:t>
      </w:r>
    </w:p>
    <w:p w14:paraId="6A59A587" w14:textId="3DA46AD7" w:rsidR="00CF3ECF" w:rsidRPr="00CF3ECF" w:rsidRDefault="00CF3ECF" w:rsidP="00CF3ECF">
      <w:pPr>
        <w:spacing w:after="0"/>
        <w:rPr>
          <w:rFonts w:ascii="Calibri" w:hAnsi="Calibri" w:cs="Calibri"/>
          <w:sz w:val="24"/>
          <w:szCs w:val="24"/>
        </w:rPr>
      </w:pPr>
      <w:r>
        <w:rPr>
          <w:rFonts w:ascii="Calibri" w:hAnsi="Calibri" w:cs="Calibri"/>
          <w:sz w:val="24"/>
          <w:szCs w:val="24"/>
        </w:rPr>
        <w:t>Acting Municipal Clerk</w:t>
      </w:r>
    </w:p>
    <w:p w14:paraId="1022B921" w14:textId="77777777" w:rsidR="00926812" w:rsidRPr="006D652F" w:rsidRDefault="00926812" w:rsidP="006158D8">
      <w:pPr>
        <w:spacing w:after="160" w:line="259" w:lineRule="auto"/>
        <w:rPr>
          <w:rFonts w:ascii="Calibri" w:hAnsi="Calibri" w:cs="Calibri"/>
          <w:b/>
          <w:sz w:val="24"/>
          <w:szCs w:val="24"/>
          <w:u w:val="single"/>
        </w:rPr>
      </w:pPr>
    </w:p>
    <w:sectPr w:rsidR="00926812" w:rsidRPr="006D652F" w:rsidSect="00D43C0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41FE" w14:textId="77777777" w:rsidR="00FF011C" w:rsidRDefault="00FF011C">
      <w:pPr>
        <w:spacing w:after="0" w:line="240" w:lineRule="auto"/>
      </w:pPr>
      <w:r>
        <w:separator/>
      </w:r>
    </w:p>
  </w:endnote>
  <w:endnote w:type="continuationSeparator" w:id="0">
    <w:p w14:paraId="486FCC99" w14:textId="77777777" w:rsidR="00FF011C" w:rsidRDefault="00FF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313377"/>
      <w:docPartObj>
        <w:docPartGallery w:val="Page Numbers (Bottom of Page)"/>
        <w:docPartUnique/>
      </w:docPartObj>
    </w:sdtPr>
    <w:sdtEndPr>
      <w:rPr>
        <w:noProof/>
      </w:rPr>
    </w:sdtEndPr>
    <w:sdtContent>
      <w:p w14:paraId="3A59B174" w14:textId="59EF2233" w:rsidR="00FF011C" w:rsidRDefault="00FF011C">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016BCC">
          <w:rPr>
            <w:noProof/>
          </w:rPr>
          <w:t>20</w:t>
        </w:r>
      </w:p>
    </w:sdtContent>
  </w:sdt>
  <w:p w14:paraId="0B6DCB1B" w14:textId="77777777" w:rsidR="00FF011C" w:rsidRDefault="00FF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07FD" w14:textId="77777777" w:rsidR="00FF011C" w:rsidRDefault="00FF011C">
      <w:pPr>
        <w:spacing w:after="0" w:line="240" w:lineRule="auto"/>
      </w:pPr>
      <w:r>
        <w:separator/>
      </w:r>
    </w:p>
  </w:footnote>
  <w:footnote w:type="continuationSeparator" w:id="0">
    <w:p w14:paraId="1AEB6CCB" w14:textId="77777777" w:rsidR="00FF011C" w:rsidRDefault="00FF0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855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943F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3493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6EC9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4ABE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6B8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BA98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F4F4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26F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028D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32060E"/>
    <w:multiLevelType w:val="hybridMultilevel"/>
    <w:tmpl w:val="CECE61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3F1B9B"/>
    <w:multiLevelType w:val="hybridMultilevel"/>
    <w:tmpl w:val="00540458"/>
    <w:lvl w:ilvl="0" w:tplc="08F62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3C0F26"/>
    <w:multiLevelType w:val="hybridMultilevel"/>
    <w:tmpl w:val="AF9A2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927A6"/>
    <w:multiLevelType w:val="hybridMultilevel"/>
    <w:tmpl w:val="77D49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A4B85"/>
    <w:multiLevelType w:val="hybridMultilevel"/>
    <w:tmpl w:val="80108576"/>
    <w:lvl w:ilvl="0" w:tplc="7638B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AD7181"/>
    <w:multiLevelType w:val="hybridMultilevel"/>
    <w:tmpl w:val="9DEE36C4"/>
    <w:lvl w:ilvl="0" w:tplc="50763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C4"/>
    <w:rsid w:val="000004CD"/>
    <w:rsid w:val="00002C34"/>
    <w:rsid w:val="000053AC"/>
    <w:rsid w:val="000071E1"/>
    <w:rsid w:val="00012DE5"/>
    <w:rsid w:val="00016BCC"/>
    <w:rsid w:val="00016F1F"/>
    <w:rsid w:val="00020A39"/>
    <w:rsid w:val="000243C6"/>
    <w:rsid w:val="000261B8"/>
    <w:rsid w:val="0003235A"/>
    <w:rsid w:val="00041156"/>
    <w:rsid w:val="0004493F"/>
    <w:rsid w:val="00047052"/>
    <w:rsid w:val="000502A3"/>
    <w:rsid w:val="000538E8"/>
    <w:rsid w:val="00055D8B"/>
    <w:rsid w:val="00060676"/>
    <w:rsid w:val="00060BB7"/>
    <w:rsid w:val="00064291"/>
    <w:rsid w:val="00066CC5"/>
    <w:rsid w:val="00070BA7"/>
    <w:rsid w:val="00071648"/>
    <w:rsid w:val="00071B68"/>
    <w:rsid w:val="0007411C"/>
    <w:rsid w:val="000778A3"/>
    <w:rsid w:val="00080A6E"/>
    <w:rsid w:val="000857AB"/>
    <w:rsid w:val="0008680D"/>
    <w:rsid w:val="000A3E83"/>
    <w:rsid w:val="000B1E4B"/>
    <w:rsid w:val="000B65A1"/>
    <w:rsid w:val="000B78A0"/>
    <w:rsid w:val="000B7C6A"/>
    <w:rsid w:val="000B7FCB"/>
    <w:rsid w:val="000C2F2C"/>
    <w:rsid w:val="000C4CA6"/>
    <w:rsid w:val="000C4E8C"/>
    <w:rsid w:val="000C71E3"/>
    <w:rsid w:val="000D0370"/>
    <w:rsid w:val="000D118A"/>
    <w:rsid w:val="000D7258"/>
    <w:rsid w:val="000D7F77"/>
    <w:rsid w:val="000E1D16"/>
    <w:rsid w:val="000E4260"/>
    <w:rsid w:val="000E6842"/>
    <w:rsid w:val="000E7A97"/>
    <w:rsid w:val="000F4C5A"/>
    <w:rsid w:val="00105608"/>
    <w:rsid w:val="00105E4F"/>
    <w:rsid w:val="00107576"/>
    <w:rsid w:val="00107A5E"/>
    <w:rsid w:val="00110EFA"/>
    <w:rsid w:val="00113BAE"/>
    <w:rsid w:val="00116E2F"/>
    <w:rsid w:val="00122166"/>
    <w:rsid w:val="00126D52"/>
    <w:rsid w:val="00127448"/>
    <w:rsid w:val="00133399"/>
    <w:rsid w:val="001404D4"/>
    <w:rsid w:val="00142D0C"/>
    <w:rsid w:val="00142EBB"/>
    <w:rsid w:val="0014575D"/>
    <w:rsid w:val="00145BAE"/>
    <w:rsid w:val="00146A15"/>
    <w:rsid w:val="00157E93"/>
    <w:rsid w:val="00162592"/>
    <w:rsid w:val="00163EF8"/>
    <w:rsid w:val="0016532F"/>
    <w:rsid w:val="0017168A"/>
    <w:rsid w:val="00173845"/>
    <w:rsid w:val="00182B4C"/>
    <w:rsid w:val="001841CB"/>
    <w:rsid w:val="00186706"/>
    <w:rsid w:val="00186827"/>
    <w:rsid w:val="00186B07"/>
    <w:rsid w:val="00187308"/>
    <w:rsid w:val="0019161D"/>
    <w:rsid w:val="0019281E"/>
    <w:rsid w:val="001935C6"/>
    <w:rsid w:val="00193614"/>
    <w:rsid w:val="0019385C"/>
    <w:rsid w:val="001A40E4"/>
    <w:rsid w:val="001A463B"/>
    <w:rsid w:val="001B1335"/>
    <w:rsid w:val="001B2328"/>
    <w:rsid w:val="001B2DDF"/>
    <w:rsid w:val="001B5E27"/>
    <w:rsid w:val="001C1484"/>
    <w:rsid w:val="001C5C66"/>
    <w:rsid w:val="001D3A24"/>
    <w:rsid w:val="001E05B8"/>
    <w:rsid w:val="001E0AF9"/>
    <w:rsid w:val="001E2F45"/>
    <w:rsid w:val="001E3FB7"/>
    <w:rsid w:val="001E6B32"/>
    <w:rsid w:val="001E78E2"/>
    <w:rsid w:val="001F00A6"/>
    <w:rsid w:val="001F0AF2"/>
    <w:rsid w:val="001F3311"/>
    <w:rsid w:val="001F3414"/>
    <w:rsid w:val="001F5ECB"/>
    <w:rsid w:val="0020310D"/>
    <w:rsid w:val="00203AE0"/>
    <w:rsid w:val="00207882"/>
    <w:rsid w:val="00213068"/>
    <w:rsid w:val="00215857"/>
    <w:rsid w:val="002202BE"/>
    <w:rsid w:val="00220BA5"/>
    <w:rsid w:val="00221B16"/>
    <w:rsid w:val="00222F47"/>
    <w:rsid w:val="0022490E"/>
    <w:rsid w:val="002268F3"/>
    <w:rsid w:val="002373C1"/>
    <w:rsid w:val="002374FC"/>
    <w:rsid w:val="0024014D"/>
    <w:rsid w:val="002440BB"/>
    <w:rsid w:val="0024521E"/>
    <w:rsid w:val="00246618"/>
    <w:rsid w:val="00253CA7"/>
    <w:rsid w:val="00257220"/>
    <w:rsid w:val="0026017C"/>
    <w:rsid w:val="00261652"/>
    <w:rsid w:val="002650F6"/>
    <w:rsid w:val="0026572F"/>
    <w:rsid w:val="0026782B"/>
    <w:rsid w:val="002704A7"/>
    <w:rsid w:val="00270BAB"/>
    <w:rsid w:val="00273AF9"/>
    <w:rsid w:val="00285301"/>
    <w:rsid w:val="002939E6"/>
    <w:rsid w:val="002943B0"/>
    <w:rsid w:val="002954BB"/>
    <w:rsid w:val="00296C4B"/>
    <w:rsid w:val="002A32E9"/>
    <w:rsid w:val="002A3DCF"/>
    <w:rsid w:val="002A4AF3"/>
    <w:rsid w:val="002A688A"/>
    <w:rsid w:val="002B0B50"/>
    <w:rsid w:val="002B406D"/>
    <w:rsid w:val="002B53AE"/>
    <w:rsid w:val="002B7153"/>
    <w:rsid w:val="002B719A"/>
    <w:rsid w:val="002C18B2"/>
    <w:rsid w:val="002C300E"/>
    <w:rsid w:val="002C574E"/>
    <w:rsid w:val="002D1ECD"/>
    <w:rsid w:val="002D1FEB"/>
    <w:rsid w:val="002D258F"/>
    <w:rsid w:val="002D5D9E"/>
    <w:rsid w:val="002E1F05"/>
    <w:rsid w:val="002E4F36"/>
    <w:rsid w:val="002F0B03"/>
    <w:rsid w:val="002F32DE"/>
    <w:rsid w:val="002F3F37"/>
    <w:rsid w:val="002F478D"/>
    <w:rsid w:val="002F4850"/>
    <w:rsid w:val="002F5078"/>
    <w:rsid w:val="002F6128"/>
    <w:rsid w:val="00300859"/>
    <w:rsid w:val="00302540"/>
    <w:rsid w:val="00302B80"/>
    <w:rsid w:val="00313834"/>
    <w:rsid w:val="00330CFB"/>
    <w:rsid w:val="0033156F"/>
    <w:rsid w:val="0033249E"/>
    <w:rsid w:val="00336E2A"/>
    <w:rsid w:val="00343D02"/>
    <w:rsid w:val="00345AC6"/>
    <w:rsid w:val="00347419"/>
    <w:rsid w:val="0035147D"/>
    <w:rsid w:val="0035799A"/>
    <w:rsid w:val="003609B8"/>
    <w:rsid w:val="00362277"/>
    <w:rsid w:val="00364BAE"/>
    <w:rsid w:val="003674AD"/>
    <w:rsid w:val="00371ABF"/>
    <w:rsid w:val="00373F97"/>
    <w:rsid w:val="003803F5"/>
    <w:rsid w:val="00380701"/>
    <w:rsid w:val="00385660"/>
    <w:rsid w:val="00396E40"/>
    <w:rsid w:val="00397045"/>
    <w:rsid w:val="003A2326"/>
    <w:rsid w:val="003A65CF"/>
    <w:rsid w:val="003A67F6"/>
    <w:rsid w:val="003B1B14"/>
    <w:rsid w:val="003C12EC"/>
    <w:rsid w:val="003C1C42"/>
    <w:rsid w:val="003C4E4C"/>
    <w:rsid w:val="003C5DBD"/>
    <w:rsid w:val="003C7C13"/>
    <w:rsid w:val="003D129B"/>
    <w:rsid w:val="003D29C1"/>
    <w:rsid w:val="003D7B5D"/>
    <w:rsid w:val="003E4B95"/>
    <w:rsid w:val="003E5252"/>
    <w:rsid w:val="003E671B"/>
    <w:rsid w:val="003F5CCF"/>
    <w:rsid w:val="003F72F8"/>
    <w:rsid w:val="004029EB"/>
    <w:rsid w:val="004033C1"/>
    <w:rsid w:val="00410C84"/>
    <w:rsid w:val="00412356"/>
    <w:rsid w:val="00413DD4"/>
    <w:rsid w:val="00416801"/>
    <w:rsid w:val="00417290"/>
    <w:rsid w:val="0042295E"/>
    <w:rsid w:val="004262DB"/>
    <w:rsid w:val="0043296D"/>
    <w:rsid w:val="00437274"/>
    <w:rsid w:val="004470F4"/>
    <w:rsid w:val="00451A37"/>
    <w:rsid w:val="00453431"/>
    <w:rsid w:val="004566D3"/>
    <w:rsid w:val="00466DC6"/>
    <w:rsid w:val="004704EC"/>
    <w:rsid w:val="004707DD"/>
    <w:rsid w:val="00472459"/>
    <w:rsid w:val="004771C5"/>
    <w:rsid w:val="00481761"/>
    <w:rsid w:val="00481F22"/>
    <w:rsid w:val="0048594D"/>
    <w:rsid w:val="00491942"/>
    <w:rsid w:val="00493B0E"/>
    <w:rsid w:val="00493E3C"/>
    <w:rsid w:val="00496348"/>
    <w:rsid w:val="00496641"/>
    <w:rsid w:val="00497F17"/>
    <w:rsid w:val="004A3DCD"/>
    <w:rsid w:val="004A49E9"/>
    <w:rsid w:val="004B08D4"/>
    <w:rsid w:val="004B1025"/>
    <w:rsid w:val="004B4FCF"/>
    <w:rsid w:val="004B5F28"/>
    <w:rsid w:val="004C02CE"/>
    <w:rsid w:val="004C06EA"/>
    <w:rsid w:val="004C08D1"/>
    <w:rsid w:val="004C17FD"/>
    <w:rsid w:val="004C4E75"/>
    <w:rsid w:val="004D0ADB"/>
    <w:rsid w:val="004D1FBE"/>
    <w:rsid w:val="004D2E9B"/>
    <w:rsid w:val="004D6CED"/>
    <w:rsid w:val="004D6F4B"/>
    <w:rsid w:val="004E130F"/>
    <w:rsid w:val="004E4377"/>
    <w:rsid w:val="004E4AAA"/>
    <w:rsid w:val="004E6F72"/>
    <w:rsid w:val="004F5476"/>
    <w:rsid w:val="00501B51"/>
    <w:rsid w:val="00501C47"/>
    <w:rsid w:val="00502E8D"/>
    <w:rsid w:val="005033EA"/>
    <w:rsid w:val="0051199A"/>
    <w:rsid w:val="0051352C"/>
    <w:rsid w:val="00513B5B"/>
    <w:rsid w:val="005144C6"/>
    <w:rsid w:val="005151D1"/>
    <w:rsid w:val="005201E9"/>
    <w:rsid w:val="00525125"/>
    <w:rsid w:val="00530729"/>
    <w:rsid w:val="00530F67"/>
    <w:rsid w:val="00534FFC"/>
    <w:rsid w:val="00535FA9"/>
    <w:rsid w:val="005416E9"/>
    <w:rsid w:val="00543131"/>
    <w:rsid w:val="00552875"/>
    <w:rsid w:val="00556582"/>
    <w:rsid w:val="00565DCB"/>
    <w:rsid w:val="005722EE"/>
    <w:rsid w:val="00572324"/>
    <w:rsid w:val="0057367E"/>
    <w:rsid w:val="005761D3"/>
    <w:rsid w:val="005764EC"/>
    <w:rsid w:val="00580558"/>
    <w:rsid w:val="00581179"/>
    <w:rsid w:val="00587684"/>
    <w:rsid w:val="0059071D"/>
    <w:rsid w:val="0059197A"/>
    <w:rsid w:val="00591C44"/>
    <w:rsid w:val="00591F5C"/>
    <w:rsid w:val="005947E8"/>
    <w:rsid w:val="0059566E"/>
    <w:rsid w:val="005959B4"/>
    <w:rsid w:val="005A3B00"/>
    <w:rsid w:val="005A4F82"/>
    <w:rsid w:val="005A5ED1"/>
    <w:rsid w:val="005B04E6"/>
    <w:rsid w:val="005B54E4"/>
    <w:rsid w:val="005B73A7"/>
    <w:rsid w:val="005C17AE"/>
    <w:rsid w:val="005C7B10"/>
    <w:rsid w:val="005D223D"/>
    <w:rsid w:val="005D3915"/>
    <w:rsid w:val="005D4C40"/>
    <w:rsid w:val="005D75F6"/>
    <w:rsid w:val="005E17A4"/>
    <w:rsid w:val="005E4AEC"/>
    <w:rsid w:val="005F24D6"/>
    <w:rsid w:val="005F24DB"/>
    <w:rsid w:val="0060042D"/>
    <w:rsid w:val="00601F97"/>
    <w:rsid w:val="00604F46"/>
    <w:rsid w:val="006074EF"/>
    <w:rsid w:val="006107BF"/>
    <w:rsid w:val="00613815"/>
    <w:rsid w:val="006157C1"/>
    <w:rsid w:val="006158D8"/>
    <w:rsid w:val="00615A61"/>
    <w:rsid w:val="0062190B"/>
    <w:rsid w:val="00622458"/>
    <w:rsid w:val="00623E73"/>
    <w:rsid w:val="00624095"/>
    <w:rsid w:val="00624FB2"/>
    <w:rsid w:val="006310E5"/>
    <w:rsid w:val="00633616"/>
    <w:rsid w:val="00640B99"/>
    <w:rsid w:val="00640C51"/>
    <w:rsid w:val="0064744E"/>
    <w:rsid w:val="0064748E"/>
    <w:rsid w:val="00650E7C"/>
    <w:rsid w:val="00651EFB"/>
    <w:rsid w:val="00653D33"/>
    <w:rsid w:val="00661D9E"/>
    <w:rsid w:val="0066613D"/>
    <w:rsid w:val="00666976"/>
    <w:rsid w:val="00670C6C"/>
    <w:rsid w:val="00673675"/>
    <w:rsid w:val="006757BA"/>
    <w:rsid w:val="00676073"/>
    <w:rsid w:val="0067618E"/>
    <w:rsid w:val="00676FA9"/>
    <w:rsid w:val="00677D22"/>
    <w:rsid w:val="006817DF"/>
    <w:rsid w:val="00682E8F"/>
    <w:rsid w:val="006832A5"/>
    <w:rsid w:val="00684A59"/>
    <w:rsid w:val="006902C9"/>
    <w:rsid w:val="006914E1"/>
    <w:rsid w:val="00692A44"/>
    <w:rsid w:val="006A59EB"/>
    <w:rsid w:val="006B28EC"/>
    <w:rsid w:val="006C2E4C"/>
    <w:rsid w:val="006C7468"/>
    <w:rsid w:val="006D3F43"/>
    <w:rsid w:val="006D4D29"/>
    <w:rsid w:val="006D652F"/>
    <w:rsid w:val="006E09FD"/>
    <w:rsid w:val="006E109C"/>
    <w:rsid w:val="006E1391"/>
    <w:rsid w:val="006E3E61"/>
    <w:rsid w:val="006E4AC6"/>
    <w:rsid w:val="006E5A29"/>
    <w:rsid w:val="006F3AC7"/>
    <w:rsid w:val="006F4806"/>
    <w:rsid w:val="007011E5"/>
    <w:rsid w:val="00704DCD"/>
    <w:rsid w:val="00705583"/>
    <w:rsid w:val="00711D2A"/>
    <w:rsid w:val="0071297F"/>
    <w:rsid w:val="00715AB7"/>
    <w:rsid w:val="00717B29"/>
    <w:rsid w:val="007202D9"/>
    <w:rsid w:val="0072072B"/>
    <w:rsid w:val="0072126E"/>
    <w:rsid w:val="00723CF3"/>
    <w:rsid w:val="00724FA3"/>
    <w:rsid w:val="00726D77"/>
    <w:rsid w:val="00733A5C"/>
    <w:rsid w:val="007348B4"/>
    <w:rsid w:val="00735720"/>
    <w:rsid w:val="00736005"/>
    <w:rsid w:val="00736D21"/>
    <w:rsid w:val="007371FF"/>
    <w:rsid w:val="0074083B"/>
    <w:rsid w:val="00750753"/>
    <w:rsid w:val="00752DDE"/>
    <w:rsid w:val="00755A06"/>
    <w:rsid w:val="00755B12"/>
    <w:rsid w:val="0075705D"/>
    <w:rsid w:val="00760A2D"/>
    <w:rsid w:val="007619DE"/>
    <w:rsid w:val="0076414A"/>
    <w:rsid w:val="007660F0"/>
    <w:rsid w:val="00766590"/>
    <w:rsid w:val="00766688"/>
    <w:rsid w:val="00766E61"/>
    <w:rsid w:val="00777D6E"/>
    <w:rsid w:val="00781878"/>
    <w:rsid w:val="007822A2"/>
    <w:rsid w:val="00783596"/>
    <w:rsid w:val="007902E0"/>
    <w:rsid w:val="007908B6"/>
    <w:rsid w:val="007974B8"/>
    <w:rsid w:val="00797523"/>
    <w:rsid w:val="00797A94"/>
    <w:rsid w:val="007A1963"/>
    <w:rsid w:val="007A36AA"/>
    <w:rsid w:val="007B2296"/>
    <w:rsid w:val="007B229A"/>
    <w:rsid w:val="007B261D"/>
    <w:rsid w:val="007B5947"/>
    <w:rsid w:val="007B5B5A"/>
    <w:rsid w:val="007B7750"/>
    <w:rsid w:val="007B7FEB"/>
    <w:rsid w:val="007C2F9C"/>
    <w:rsid w:val="007C66CC"/>
    <w:rsid w:val="007C7AF7"/>
    <w:rsid w:val="007D23CC"/>
    <w:rsid w:val="007D3159"/>
    <w:rsid w:val="007D3438"/>
    <w:rsid w:val="007D597B"/>
    <w:rsid w:val="007D7C5F"/>
    <w:rsid w:val="007E028E"/>
    <w:rsid w:val="007E0596"/>
    <w:rsid w:val="007E06CD"/>
    <w:rsid w:val="007E07C3"/>
    <w:rsid w:val="007E26DB"/>
    <w:rsid w:val="007E32AB"/>
    <w:rsid w:val="007E39C3"/>
    <w:rsid w:val="007E5252"/>
    <w:rsid w:val="007F3629"/>
    <w:rsid w:val="007F4A4B"/>
    <w:rsid w:val="007F5DBE"/>
    <w:rsid w:val="00800157"/>
    <w:rsid w:val="00800A4A"/>
    <w:rsid w:val="00802A89"/>
    <w:rsid w:val="008051A4"/>
    <w:rsid w:val="008078E6"/>
    <w:rsid w:val="00807AC3"/>
    <w:rsid w:val="00810A2D"/>
    <w:rsid w:val="00811FF5"/>
    <w:rsid w:val="00813BA9"/>
    <w:rsid w:val="008215D1"/>
    <w:rsid w:val="0082258A"/>
    <w:rsid w:val="008258ED"/>
    <w:rsid w:val="00827696"/>
    <w:rsid w:val="00827993"/>
    <w:rsid w:val="008303A3"/>
    <w:rsid w:val="008308A5"/>
    <w:rsid w:val="00831B1E"/>
    <w:rsid w:val="00832E11"/>
    <w:rsid w:val="0083327C"/>
    <w:rsid w:val="008363A0"/>
    <w:rsid w:val="00841480"/>
    <w:rsid w:val="0084269F"/>
    <w:rsid w:val="0084332A"/>
    <w:rsid w:val="00843945"/>
    <w:rsid w:val="00844847"/>
    <w:rsid w:val="00847B01"/>
    <w:rsid w:val="0085283C"/>
    <w:rsid w:val="00854D73"/>
    <w:rsid w:val="008578C2"/>
    <w:rsid w:val="00860664"/>
    <w:rsid w:val="008625E4"/>
    <w:rsid w:val="00864AC8"/>
    <w:rsid w:val="00867099"/>
    <w:rsid w:val="0087132C"/>
    <w:rsid w:val="00871BC8"/>
    <w:rsid w:val="0087330D"/>
    <w:rsid w:val="00873CEF"/>
    <w:rsid w:val="00876E8E"/>
    <w:rsid w:val="00877F85"/>
    <w:rsid w:val="00880592"/>
    <w:rsid w:val="00885280"/>
    <w:rsid w:val="008912CA"/>
    <w:rsid w:val="008918D2"/>
    <w:rsid w:val="00891EEC"/>
    <w:rsid w:val="0089412A"/>
    <w:rsid w:val="0089556A"/>
    <w:rsid w:val="0089566C"/>
    <w:rsid w:val="00896B5D"/>
    <w:rsid w:val="008A0894"/>
    <w:rsid w:val="008A153E"/>
    <w:rsid w:val="008A330E"/>
    <w:rsid w:val="008A623F"/>
    <w:rsid w:val="008A67A0"/>
    <w:rsid w:val="008A6F97"/>
    <w:rsid w:val="008B12D5"/>
    <w:rsid w:val="008B2D20"/>
    <w:rsid w:val="008B2F83"/>
    <w:rsid w:val="008B3095"/>
    <w:rsid w:val="008B3542"/>
    <w:rsid w:val="008B3689"/>
    <w:rsid w:val="008C16D7"/>
    <w:rsid w:val="008C1980"/>
    <w:rsid w:val="008C1C0D"/>
    <w:rsid w:val="008C2F36"/>
    <w:rsid w:val="008C3F0E"/>
    <w:rsid w:val="008E78BB"/>
    <w:rsid w:val="008F138A"/>
    <w:rsid w:val="008F6132"/>
    <w:rsid w:val="008F7864"/>
    <w:rsid w:val="00903BB6"/>
    <w:rsid w:val="009044F0"/>
    <w:rsid w:val="009141D7"/>
    <w:rsid w:val="009142B2"/>
    <w:rsid w:val="0091575F"/>
    <w:rsid w:val="00915949"/>
    <w:rsid w:val="00915EC6"/>
    <w:rsid w:val="00917549"/>
    <w:rsid w:val="00920476"/>
    <w:rsid w:val="0092065F"/>
    <w:rsid w:val="009223F9"/>
    <w:rsid w:val="0092309A"/>
    <w:rsid w:val="00926812"/>
    <w:rsid w:val="00927CF6"/>
    <w:rsid w:val="00930298"/>
    <w:rsid w:val="009443FF"/>
    <w:rsid w:val="00947098"/>
    <w:rsid w:val="00947C13"/>
    <w:rsid w:val="00956D46"/>
    <w:rsid w:val="00957A66"/>
    <w:rsid w:val="00960D2A"/>
    <w:rsid w:val="00961CCE"/>
    <w:rsid w:val="00961D1A"/>
    <w:rsid w:val="00963CBC"/>
    <w:rsid w:val="0096517A"/>
    <w:rsid w:val="00965F52"/>
    <w:rsid w:val="0097669A"/>
    <w:rsid w:val="009821F0"/>
    <w:rsid w:val="0098229D"/>
    <w:rsid w:val="00985C95"/>
    <w:rsid w:val="00986963"/>
    <w:rsid w:val="00994B45"/>
    <w:rsid w:val="0099703B"/>
    <w:rsid w:val="009A2D51"/>
    <w:rsid w:val="009A53B2"/>
    <w:rsid w:val="009A7281"/>
    <w:rsid w:val="009A7FD3"/>
    <w:rsid w:val="009B26F2"/>
    <w:rsid w:val="009B4172"/>
    <w:rsid w:val="009B534D"/>
    <w:rsid w:val="009B6906"/>
    <w:rsid w:val="009B6FEE"/>
    <w:rsid w:val="009C0616"/>
    <w:rsid w:val="009C12B1"/>
    <w:rsid w:val="009C1C84"/>
    <w:rsid w:val="009C295C"/>
    <w:rsid w:val="009C370E"/>
    <w:rsid w:val="009D2750"/>
    <w:rsid w:val="009D362A"/>
    <w:rsid w:val="009D391A"/>
    <w:rsid w:val="009E1844"/>
    <w:rsid w:val="009F16BA"/>
    <w:rsid w:val="009F6C9E"/>
    <w:rsid w:val="009F6CCF"/>
    <w:rsid w:val="00A01F4D"/>
    <w:rsid w:val="00A02428"/>
    <w:rsid w:val="00A04AA5"/>
    <w:rsid w:val="00A04CC4"/>
    <w:rsid w:val="00A05FD7"/>
    <w:rsid w:val="00A0773D"/>
    <w:rsid w:val="00A07DA9"/>
    <w:rsid w:val="00A1089A"/>
    <w:rsid w:val="00A14098"/>
    <w:rsid w:val="00A144A9"/>
    <w:rsid w:val="00A14D5A"/>
    <w:rsid w:val="00A16799"/>
    <w:rsid w:val="00A2080F"/>
    <w:rsid w:val="00A20AFC"/>
    <w:rsid w:val="00A236B0"/>
    <w:rsid w:val="00A23D80"/>
    <w:rsid w:val="00A27B02"/>
    <w:rsid w:val="00A32BF3"/>
    <w:rsid w:val="00A33003"/>
    <w:rsid w:val="00A36189"/>
    <w:rsid w:val="00A36A03"/>
    <w:rsid w:val="00A37AF4"/>
    <w:rsid w:val="00A407BF"/>
    <w:rsid w:val="00A40C72"/>
    <w:rsid w:val="00A4283E"/>
    <w:rsid w:val="00A459A4"/>
    <w:rsid w:val="00A47641"/>
    <w:rsid w:val="00A52F9B"/>
    <w:rsid w:val="00A55169"/>
    <w:rsid w:val="00A5784D"/>
    <w:rsid w:val="00A57DE7"/>
    <w:rsid w:val="00A609C8"/>
    <w:rsid w:val="00A63708"/>
    <w:rsid w:val="00A65DCE"/>
    <w:rsid w:val="00A65FFF"/>
    <w:rsid w:val="00A70D8C"/>
    <w:rsid w:val="00A7161A"/>
    <w:rsid w:val="00A71D44"/>
    <w:rsid w:val="00A7208A"/>
    <w:rsid w:val="00A729CA"/>
    <w:rsid w:val="00A7340D"/>
    <w:rsid w:val="00A77619"/>
    <w:rsid w:val="00A80702"/>
    <w:rsid w:val="00A80E25"/>
    <w:rsid w:val="00A82A0F"/>
    <w:rsid w:val="00A838F1"/>
    <w:rsid w:val="00A93DE9"/>
    <w:rsid w:val="00A94AC1"/>
    <w:rsid w:val="00AA0D94"/>
    <w:rsid w:val="00AA425D"/>
    <w:rsid w:val="00AB0012"/>
    <w:rsid w:val="00AB0FD8"/>
    <w:rsid w:val="00AB5B67"/>
    <w:rsid w:val="00AB7E4B"/>
    <w:rsid w:val="00AC2106"/>
    <w:rsid w:val="00AC353A"/>
    <w:rsid w:val="00AC503C"/>
    <w:rsid w:val="00AC5D73"/>
    <w:rsid w:val="00AD629B"/>
    <w:rsid w:val="00AE00EE"/>
    <w:rsid w:val="00AF0B74"/>
    <w:rsid w:val="00AF2D7F"/>
    <w:rsid w:val="00AF4D3C"/>
    <w:rsid w:val="00AF51E0"/>
    <w:rsid w:val="00AF68F0"/>
    <w:rsid w:val="00B00054"/>
    <w:rsid w:val="00B01C24"/>
    <w:rsid w:val="00B042E6"/>
    <w:rsid w:val="00B06E9A"/>
    <w:rsid w:val="00B11E7C"/>
    <w:rsid w:val="00B12398"/>
    <w:rsid w:val="00B136ED"/>
    <w:rsid w:val="00B13A62"/>
    <w:rsid w:val="00B14852"/>
    <w:rsid w:val="00B16B1F"/>
    <w:rsid w:val="00B17125"/>
    <w:rsid w:val="00B212AF"/>
    <w:rsid w:val="00B22CEA"/>
    <w:rsid w:val="00B276D3"/>
    <w:rsid w:val="00B30E73"/>
    <w:rsid w:val="00B3196A"/>
    <w:rsid w:val="00B32112"/>
    <w:rsid w:val="00B33A15"/>
    <w:rsid w:val="00B34235"/>
    <w:rsid w:val="00B441C7"/>
    <w:rsid w:val="00B463A9"/>
    <w:rsid w:val="00B53FBD"/>
    <w:rsid w:val="00B60E0B"/>
    <w:rsid w:val="00B62DDA"/>
    <w:rsid w:val="00B66BD0"/>
    <w:rsid w:val="00B73FE1"/>
    <w:rsid w:val="00B743A3"/>
    <w:rsid w:val="00B76B23"/>
    <w:rsid w:val="00B9000A"/>
    <w:rsid w:val="00B91D2F"/>
    <w:rsid w:val="00B92492"/>
    <w:rsid w:val="00B97580"/>
    <w:rsid w:val="00B97ABE"/>
    <w:rsid w:val="00BA3683"/>
    <w:rsid w:val="00BA5381"/>
    <w:rsid w:val="00BA5CA3"/>
    <w:rsid w:val="00BA62A5"/>
    <w:rsid w:val="00BA69E4"/>
    <w:rsid w:val="00BA7D6B"/>
    <w:rsid w:val="00BB6077"/>
    <w:rsid w:val="00BC1793"/>
    <w:rsid w:val="00BC1B42"/>
    <w:rsid w:val="00BC4984"/>
    <w:rsid w:val="00BC5A18"/>
    <w:rsid w:val="00BD1206"/>
    <w:rsid w:val="00BD2BDE"/>
    <w:rsid w:val="00BD4B7C"/>
    <w:rsid w:val="00BD7015"/>
    <w:rsid w:val="00BE02D9"/>
    <w:rsid w:val="00BE04FF"/>
    <w:rsid w:val="00BE40C7"/>
    <w:rsid w:val="00BF21F4"/>
    <w:rsid w:val="00BF494D"/>
    <w:rsid w:val="00BF54E6"/>
    <w:rsid w:val="00C01E0C"/>
    <w:rsid w:val="00C1241E"/>
    <w:rsid w:val="00C124F2"/>
    <w:rsid w:val="00C177DB"/>
    <w:rsid w:val="00C21317"/>
    <w:rsid w:val="00C261BB"/>
    <w:rsid w:val="00C26915"/>
    <w:rsid w:val="00C276AF"/>
    <w:rsid w:val="00C33F1B"/>
    <w:rsid w:val="00C41776"/>
    <w:rsid w:val="00C4664C"/>
    <w:rsid w:val="00C4694A"/>
    <w:rsid w:val="00C47668"/>
    <w:rsid w:val="00C47FFC"/>
    <w:rsid w:val="00C51BD6"/>
    <w:rsid w:val="00C528FE"/>
    <w:rsid w:val="00C52AB3"/>
    <w:rsid w:val="00C532FC"/>
    <w:rsid w:val="00C53F92"/>
    <w:rsid w:val="00C54903"/>
    <w:rsid w:val="00C555B2"/>
    <w:rsid w:val="00C63D4F"/>
    <w:rsid w:val="00C756B3"/>
    <w:rsid w:val="00C75DB9"/>
    <w:rsid w:val="00C761FA"/>
    <w:rsid w:val="00C767E2"/>
    <w:rsid w:val="00C77F35"/>
    <w:rsid w:val="00C85CB4"/>
    <w:rsid w:val="00C91B07"/>
    <w:rsid w:val="00C92993"/>
    <w:rsid w:val="00C93448"/>
    <w:rsid w:val="00CA0445"/>
    <w:rsid w:val="00CA0CE8"/>
    <w:rsid w:val="00CA1C5B"/>
    <w:rsid w:val="00CA3C3C"/>
    <w:rsid w:val="00CA6632"/>
    <w:rsid w:val="00CA7042"/>
    <w:rsid w:val="00CB55D3"/>
    <w:rsid w:val="00CB798F"/>
    <w:rsid w:val="00CC5675"/>
    <w:rsid w:val="00CC766D"/>
    <w:rsid w:val="00CD0A62"/>
    <w:rsid w:val="00CD5672"/>
    <w:rsid w:val="00CD604C"/>
    <w:rsid w:val="00CF151F"/>
    <w:rsid w:val="00CF24FC"/>
    <w:rsid w:val="00CF3ECF"/>
    <w:rsid w:val="00CF4C6C"/>
    <w:rsid w:val="00CF6972"/>
    <w:rsid w:val="00D049EA"/>
    <w:rsid w:val="00D115F1"/>
    <w:rsid w:val="00D11BE6"/>
    <w:rsid w:val="00D13184"/>
    <w:rsid w:val="00D20002"/>
    <w:rsid w:val="00D207BE"/>
    <w:rsid w:val="00D20AA1"/>
    <w:rsid w:val="00D20C73"/>
    <w:rsid w:val="00D21689"/>
    <w:rsid w:val="00D30071"/>
    <w:rsid w:val="00D3139D"/>
    <w:rsid w:val="00D31B4D"/>
    <w:rsid w:val="00D327C4"/>
    <w:rsid w:val="00D34EFD"/>
    <w:rsid w:val="00D358D4"/>
    <w:rsid w:val="00D37E00"/>
    <w:rsid w:val="00D40555"/>
    <w:rsid w:val="00D40C8F"/>
    <w:rsid w:val="00D41C04"/>
    <w:rsid w:val="00D43C0F"/>
    <w:rsid w:val="00D501A5"/>
    <w:rsid w:val="00D5686B"/>
    <w:rsid w:val="00D6093F"/>
    <w:rsid w:val="00D61CB5"/>
    <w:rsid w:val="00D67B4D"/>
    <w:rsid w:val="00D70CFF"/>
    <w:rsid w:val="00D70DD5"/>
    <w:rsid w:val="00D726ED"/>
    <w:rsid w:val="00D827C0"/>
    <w:rsid w:val="00D8596B"/>
    <w:rsid w:val="00D8788A"/>
    <w:rsid w:val="00D90404"/>
    <w:rsid w:val="00D91625"/>
    <w:rsid w:val="00D946DA"/>
    <w:rsid w:val="00D95F27"/>
    <w:rsid w:val="00D97EB9"/>
    <w:rsid w:val="00DA68B6"/>
    <w:rsid w:val="00DB0DE3"/>
    <w:rsid w:val="00DB18EC"/>
    <w:rsid w:val="00DB363D"/>
    <w:rsid w:val="00DB554D"/>
    <w:rsid w:val="00DC038E"/>
    <w:rsid w:val="00DC3A17"/>
    <w:rsid w:val="00DC432A"/>
    <w:rsid w:val="00DD0681"/>
    <w:rsid w:val="00DD45EB"/>
    <w:rsid w:val="00DD5DD9"/>
    <w:rsid w:val="00DD6E3E"/>
    <w:rsid w:val="00DD7E35"/>
    <w:rsid w:val="00DE0A6D"/>
    <w:rsid w:val="00DE21D3"/>
    <w:rsid w:val="00DE77DF"/>
    <w:rsid w:val="00DF0408"/>
    <w:rsid w:val="00DF2E6C"/>
    <w:rsid w:val="00DF4192"/>
    <w:rsid w:val="00DF4942"/>
    <w:rsid w:val="00E01D6A"/>
    <w:rsid w:val="00E03764"/>
    <w:rsid w:val="00E151A4"/>
    <w:rsid w:val="00E171B3"/>
    <w:rsid w:val="00E2088B"/>
    <w:rsid w:val="00E217FF"/>
    <w:rsid w:val="00E2612D"/>
    <w:rsid w:val="00E319B9"/>
    <w:rsid w:val="00E37C39"/>
    <w:rsid w:val="00E45C8D"/>
    <w:rsid w:val="00E46584"/>
    <w:rsid w:val="00E47363"/>
    <w:rsid w:val="00E504A9"/>
    <w:rsid w:val="00E5073A"/>
    <w:rsid w:val="00E53EBE"/>
    <w:rsid w:val="00E558CF"/>
    <w:rsid w:val="00E560BD"/>
    <w:rsid w:val="00E61132"/>
    <w:rsid w:val="00E6173D"/>
    <w:rsid w:val="00E6723F"/>
    <w:rsid w:val="00E71582"/>
    <w:rsid w:val="00E74B4C"/>
    <w:rsid w:val="00E75299"/>
    <w:rsid w:val="00E772AE"/>
    <w:rsid w:val="00E80034"/>
    <w:rsid w:val="00E84737"/>
    <w:rsid w:val="00E850A8"/>
    <w:rsid w:val="00E8603A"/>
    <w:rsid w:val="00E91BB8"/>
    <w:rsid w:val="00E93ECE"/>
    <w:rsid w:val="00E96877"/>
    <w:rsid w:val="00E97871"/>
    <w:rsid w:val="00EA0116"/>
    <w:rsid w:val="00EA0B39"/>
    <w:rsid w:val="00EB5F79"/>
    <w:rsid w:val="00EC20CF"/>
    <w:rsid w:val="00EC4D85"/>
    <w:rsid w:val="00EC65A0"/>
    <w:rsid w:val="00ED01E4"/>
    <w:rsid w:val="00ED1290"/>
    <w:rsid w:val="00ED1B30"/>
    <w:rsid w:val="00ED6D75"/>
    <w:rsid w:val="00ED72C1"/>
    <w:rsid w:val="00EE131C"/>
    <w:rsid w:val="00EE1DB0"/>
    <w:rsid w:val="00EE4C42"/>
    <w:rsid w:val="00EE60FA"/>
    <w:rsid w:val="00F01583"/>
    <w:rsid w:val="00F01F27"/>
    <w:rsid w:val="00F03C30"/>
    <w:rsid w:val="00F05A80"/>
    <w:rsid w:val="00F10D7C"/>
    <w:rsid w:val="00F11FEE"/>
    <w:rsid w:val="00F1591B"/>
    <w:rsid w:val="00F21FDC"/>
    <w:rsid w:val="00F27DC2"/>
    <w:rsid w:val="00F303C9"/>
    <w:rsid w:val="00F31375"/>
    <w:rsid w:val="00F32E88"/>
    <w:rsid w:val="00F33D28"/>
    <w:rsid w:val="00F3537E"/>
    <w:rsid w:val="00F44A86"/>
    <w:rsid w:val="00F46328"/>
    <w:rsid w:val="00F50CDD"/>
    <w:rsid w:val="00F55ECC"/>
    <w:rsid w:val="00F633E5"/>
    <w:rsid w:val="00F63B4B"/>
    <w:rsid w:val="00F65850"/>
    <w:rsid w:val="00F70220"/>
    <w:rsid w:val="00F752CD"/>
    <w:rsid w:val="00F756C0"/>
    <w:rsid w:val="00F769F1"/>
    <w:rsid w:val="00F87489"/>
    <w:rsid w:val="00F94995"/>
    <w:rsid w:val="00F965D6"/>
    <w:rsid w:val="00FA47C4"/>
    <w:rsid w:val="00FB0312"/>
    <w:rsid w:val="00FC0A56"/>
    <w:rsid w:val="00FC19C0"/>
    <w:rsid w:val="00FC24A4"/>
    <w:rsid w:val="00FC27BA"/>
    <w:rsid w:val="00FC34C9"/>
    <w:rsid w:val="00FC5F58"/>
    <w:rsid w:val="00FD4E6E"/>
    <w:rsid w:val="00FD6327"/>
    <w:rsid w:val="00FE0013"/>
    <w:rsid w:val="00FE443F"/>
    <w:rsid w:val="00FE6ECF"/>
    <w:rsid w:val="00FF011C"/>
    <w:rsid w:val="00FF645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C8D3333"/>
  <w15:docId w15:val="{30DD46E6-7BA8-4A94-9E76-B0354062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CC4"/>
    <w:pPr>
      <w:spacing w:after="200" w:line="276" w:lineRule="auto"/>
    </w:pPr>
  </w:style>
  <w:style w:type="paragraph" w:styleId="Heading1">
    <w:name w:val="heading 1"/>
    <w:basedOn w:val="Normal"/>
    <w:next w:val="Normal"/>
    <w:link w:val="Heading1Char"/>
    <w:uiPriority w:val="9"/>
    <w:qFormat/>
    <w:rsid w:val="00513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3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3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35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352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352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35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35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35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5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135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35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35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35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35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35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35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352C"/>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A04CC4"/>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A04CC4"/>
    <w:rPr>
      <w:rFonts w:ascii="Times New Roman" w:hAnsi="Times New Roman" w:cs="Times New Roman"/>
      <w:b/>
      <w:bCs/>
      <w:sz w:val="24"/>
      <w:szCs w:val="24"/>
    </w:rPr>
  </w:style>
  <w:style w:type="paragraph" w:styleId="NormalWeb">
    <w:name w:val="Normal (Web)"/>
    <w:basedOn w:val="Normal"/>
    <w:uiPriority w:val="99"/>
    <w:unhideWhenUsed/>
    <w:rsid w:val="00A04CC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0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C4"/>
  </w:style>
  <w:style w:type="paragraph" w:styleId="Footer">
    <w:name w:val="footer"/>
    <w:basedOn w:val="Normal"/>
    <w:link w:val="FooterChar"/>
    <w:uiPriority w:val="99"/>
    <w:unhideWhenUsed/>
    <w:rsid w:val="00A0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C4"/>
  </w:style>
  <w:style w:type="paragraph" w:styleId="BalloonText">
    <w:name w:val="Balloon Text"/>
    <w:basedOn w:val="Normal"/>
    <w:link w:val="BalloonTextChar"/>
    <w:uiPriority w:val="99"/>
    <w:semiHidden/>
    <w:unhideWhenUsed/>
    <w:rsid w:val="009C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84"/>
    <w:rPr>
      <w:rFonts w:ascii="Segoe UI" w:hAnsi="Segoe UI" w:cs="Segoe UI"/>
      <w:sz w:val="18"/>
      <w:szCs w:val="18"/>
    </w:rPr>
  </w:style>
  <w:style w:type="paragraph" w:styleId="Bibliography">
    <w:name w:val="Bibliography"/>
    <w:basedOn w:val="Normal"/>
    <w:next w:val="Normal"/>
    <w:uiPriority w:val="37"/>
    <w:semiHidden/>
    <w:unhideWhenUsed/>
    <w:rsid w:val="0051352C"/>
  </w:style>
  <w:style w:type="paragraph" w:styleId="BlockText">
    <w:name w:val="Block Text"/>
    <w:basedOn w:val="Normal"/>
    <w:uiPriority w:val="99"/>
    <w:semiHidden/>
    <w:unhideWhenUsed/>
    <w:rsid w:val="0051352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1352C"/>
    <w:pPr>
      <w:spacing w:after="120"/>
    </w:pPr>
  </w:style>
  <w:style w:type="character" w:customStyle="1" w:styleId="BodyTextChar">
    <w:name w:val="Body Text Char"/>
    <w:basedOn w:val="DefaultParagraphFont"/>
    <w:link w:val="BodyText"/>
    <w:uiPriority w:val="99"/>
    <w:semiHidden/>
    <w:rsid w:val="0051352C"/>
  </w:style>
  <w:style w:type="paragraph" w:styleId="BodyText2">
    <w:name w:val="Body Text 2"/>
    <w:basedOn w:val="Normal"/>
    <w:link w:val="BodyText2Char"/>
    <w:uiPriority w:val="99"/>
    <w:semiHidden/>
    <w:unhideWhenUsed/>
    <w:rsid w:val="0051352C"/>
    <w:pPr>
      <w:spacing w:after="120" w:line="480" w:lineRule="auto"/>
    </w:pPr>
  </w:style>
  <w:style w:type="character" w:customStyle="1" w:styleId="BodyText2Char">
    <w:name w:val="Body Text 2 Char"/>
    <w:basedOn w:val="DefaultParagraphFont"/>
    <w:link w:val="BodyText2"/>
    <w:uiPriority w:val="99"/>
    <w:semiHidden/>
    <w:rsid w:val="0051352C"/>
  </w:style>
  <w:style w:type="paragraph" w:styleId="BodyText3">
    <w:name w:val="Body Text 3"/>
    <w:basedOn w:val="Normal"/>
    <w:link w:val="BodyText3Char"/>
    <w:uiPriority w:val="99"/>
    <w:semiHidden/>
    <w:unhideWhenUsed/>
    <w:rsid w:val="0051352C"/>
    <w:pPr>
      <w:spacing w:after="120"/>
    </w:pPr>
    <w:rPr>
      <w:sz w:val="16"/>
      <w:szCs w:val="16"/>
    </w:rPr>
  </w:style>
  <w:style w:type="character" w:customStyle="1" w:styleId="BodyText3Char">
    <w:name w:val="Body Text 3 Char"/>
    <w:basedOn w:val="DefaultParagraphFont"/>
    <w:link w:val="BodyText3"/>
    <w:uiPriority w:val="99"/>
    <w:semiHidden/>
    <w:rsid w:val="0051352C"/>
    <w:rPr>
      <w:sz w:val="16"/>
      <w:szCs w:val="16"/>
    </w:rPr>
  </w:style>
  <w:style w:type="paragraph" w:styleId="BodyTextFirstIndent">
    <w:name w:val="Body Text First Indent"/>
    <w:basedOn w:val="BodyText"/>
    <w:link w:val="BodyTextFirstIndentChar"/>
    <w:uiPriority w:val="99"/>
    <w:semiHidden/>
    <w:unhideWhenUsed/>
    <w:rsid w:val="0051352C"/>
    <w:pPr>
      <w:spacing w:after="200"/>
      <w:ind w:firstLine="360"/>
    </w:pPr>
  </w:style>
  <w:style w:type="character" w:customStyle="1" w:styleId="BodyTextFirstIndentChar">
    <w:name w:val="Body Text First Indent Char"/>
    <w:basedOn w:val="BodyTextChar"/>
    <w:link w:val="BodyTextFirstIndent"/>
    <w:uiPriority w:val="99"/>
    <w:semiHidden/>
    <w:rsid w:val="0051352C"/>
  </w:style>
  <w:style w:type="paragraph" w:styleId="BodyTextIndent">
    <w:name w:val="Body Text Indent"/>
    <w:basedOn w:val="Normal"/>
    <w:link w:val="BodyTextIndentChar"/>
    <w:uiPriority w:val="99"/>
    <w:semiHidden/>
    <w:unhideWhenUsed/>
    <w:rsid w:val="0051352C"/>
    <w:pPr>
      <w:spacing w:after="120"/>
      <w:ind w:left="360"/>
    </w:pPr>
  </w:style>
  <w:style w:type="character" w:customStyle="1" w:styleId="BodyTextIndentChar">
    <w:name w:val="Body Text Indent Char"/>
    <w:basedOn w:val="DefaultParagraphFont"/>
    <w:link w:val="BodyTextIndent"/>
    <w:uiPriority w:val="99"/>
    <w:semiHidden/>
    <w:rsid w:val="0051352C"/>
  </w:style>
  <w:style w:type="paragraph" w:styleId="BodyTextFirstIndent2">
    <w:name w:val="Body Text First Indent 2"/>
    <w:basedOn w:val="BodyTextIndent"/>
    <w:link w:val="BodyTextFirstIndent2Char"/>
    <w:uiPriority w:val="99"/>
    <w:semiHidden/>
    <w:unhideWhenUsed/>
    <w:rsid w:val="0051352C"/>
    <w:pPr>
      <w:spacing w:after="200"/>
      <w:ind w:firstLine="360"/>
    </w:pPr>
  </w:style>
  <w:style w:type="character" w:customStyle="1" w:styleId="BodyTextFirstIndent2Char">
    <w:name w:val="Body Text First Indent 2 Char"/>
    <w:basedOn w:val="BodyTextIndentChar"/>
    <w:link w:val="BodyTextFirstIndent2"/>
    <w:uiPriority w:val="99"/>
    <w:semiHidden/>
    <w:rsid w:val="0051352C"/>
  </w:style>
  <w:style w:type="paragraph" w:styleId="BodyTextIndent2">
    <w:name w:val="Body Text Indent 2"/>
    <w:basedOn w:val="Normal"/>
    <w:link w:val="BodyTextIndent2Char"/>
    <w:uiPriority w:val="99"/>
    <w:semiHidden/>
    <w:unhideWhenUsed/>
    <w:rsid w:val="0051352C"/>
    <w:pPr>
      <w:spacing w:after="120" w:line="480" w:lineRule="auto"/>
      <w:ind w:left="360"/>
    </w:pPr>
  </w:style>
  <w:style w:type="character" w:customStyle="1" w:styleId="BodyTextIndent2Char">
    <w:name w:val="Body Text Indent 2 Char"/>
    <w:basedOn w:val="DefaultParagraphFont"/>
    <w:link w:val="BodyTextIndent2"/>
    <w:uiPriority w:val="99"/>
    <w:semiHidden/>
    <w:rsid w:val="0051352C"/>
  </w:style>
  <w:style w:type="paragraph" w:styleId="BodyTextIndent3">
    <w:name w:val="Body Text Indent 3"/>
    <w:basedOn w:val="Normal"/>
    <w:link w:val="BodyTextIndent3Char"/>
    <w:uiPriority w:val="99"/>
    <w:semiHidden/>
    <w:unhideWhenUsed/>
    <w:rsid w:val="005135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352C"/>
    <w:rPr>
      <w:sz w:val="16"/>
      <w:szCs w:val="16"/>
    </w:rPr>
  </w:style>
  <w:style w:type="paragraph" w:styleId="Caption">
    <w:name w:val="caption"/>
    <w:basedOn w:val="Normal"/>
    <w:next w:val="Normal"/>
    <w:uiPriority w:val="35"/>
    <w:semiHidden/>
    <w:unhideWhenUsed/>
    <w:qFormat/>
    <w:rsid w:val="0051352C"/>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51352C"/>
    <w:pPr>
      <w:spacing w:after="0" w:line="240" w:lineRule="auto"/>
      <w:ind w:left="4320"/>
    </w:pPr>
  </w:style>
  <w:style w:type="character" w:customStyle="1" w:styleId="ClosingChar">
    <w:name w:val="Closing Char"/>
    <w:basedOn w:val="DefaultParagraphFont"/>
    <w:link w:val="Closing"/>
    <w:uiPriority w:val="99"/>
    <w:semiHidden/>
    <w:rsid w:val="0051352C"/>
  </w:style>
  <w:style w:type="paragraph" w:styleId="CommentText">
    <w:name w:val="annotation text"/>
    <w:basedOn w:val="Normal"/>
    <w:link w:val="CommentTextChar"/>
    <w:uiPriority w:val="99"/>
    <w:semiHidden/>
    <w:unhideWhenUsed/>
    <w:rsid w:val="0051352C"/>
    <w:pPr>
      <w:spacing w:line="240" w:lineRule="auto"/>
    </w:pPr>
    <w:rPr>
      <w:sz w:val="20"/>
      <w:szCs w:val="20"/>
    </w:rPr>
  </w:style>
  <w:style w:type="character" w:customStyle="1" w:styleId="CommentTextChar">
    <w:name w:val="Comment Text Char"/>
    <w:basedOn w:val="DefaultParagraphFont"/>
    <w:link w:val="CommentText"/>
    <w:uiPriority w:val="99"/>
    <w:semiHidden/>
    <w:rsid w:val="0051352C"/>
    <w:rPr>
      <w:sz w:val="20"/>
      <w:szCs w:val="20"/>
    </w:rPr>
  </w:style>
  <w:style w:type="paragraph" w:styleId="CommentSubject">
    <w:name w:val="annotation subject"/>
    <w:basedOn w:val="CommentText"/>
    <w:next w:val="CommentText"/>
    <w:link w:val="CommentSubjectChar"/>
    <w:uiPriority w:val="99"/>
    <w:semiHidden/>
    <w:unhideWhenUsed/>
    <w:rsid w:val="0051352C"/>
    <w:rPr>
      <w:b/>
      <w:bCs/>
    </w:rPr>
  </w:style>
  <w:style w:type="character" w:customStyle="1" w:styleId="CommentSubjectChar">
    <w:name w:val="Comment Subject Char"/>
    <w:basedOn w:val="CommentTextChar"/>
    <w:link w:val="CommentSubject"/>
    <w:uiPriority w:val="99"/>
    <w:semiHidden/>
    <w:rsid w:val="0051352C"/>
    <w:rPr>
      <w:b/>
      <w:bCs/>
      <w:sz w:val="20"/>
      <w:szCs w:val="20"/>
    </w:rPr>
  </w:style>
  <w:style w:type="paragraph" w:styleId="Date">
    <w:name w:val="Date"/>
    <w:basedOn w:val="Normal"/>
    <w:next w:val="Normal"/>
    <w:link w:val="DateChar"/>
    <w:uiPriority w:val="99"/>
    <w:semiHidden/>
    <w:unhideWhenUsed/>
    <w:rsid w:val="0051352C"/>
  </w:style>
  <w:style w:type="character" w:customStyle="1" w:styleId="DateChar">
    <w:name w:val="Date Char"/>
    <w:basedOn w:val="DefaultParagraphFont"/>
    <w:link w:val="Date"/>
    <w:uiPriority w:val="99"/>
    <w:semiHidden/>
    <w:rsid w:val="0051352C"/>
  </w:style>
  <w:style w:type="paragraph" w:styleId="DocumentMap">
    <w:name w:val="Document Map"/>
    <w:basedOn w:val="Normal"/>
    <w:link w:val="DocumentMapChar"/>
    <w:uiPriority w:val="99"/>
    <w:semiHidden/>
    <w:unhideWhenUsed/>
    <w:rsid w:val="0051352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352C"/>
    <w:rPr>
      <w:rFonts w:ascii="Segoe UI" w:hAnsi="Segoe UI" w:cs="Segoe UI"/>
      <w:sz w:val="16"/>
      <w:szCs w:val="16"/>
    </w:rPr>
  </w:style>
  <w:style w:type="paragraph" w:styleId="E-mailSignature">
    <w:name w:val="E-mail Signature"/>
    <w:basedOn w:val="Normal"/>
    <w:link w:val="E-mailSignatureChar"/>
    <w:uiPriority w:val="99"/>
    <w:semiHidden/>
    <w:unhideWhenUsed/>
    <w:rsid w:val="0051352C"/>
    <w:pPr>
      <w:spacing w:after="0" w:line="240" w:lineRule="auto"/>
    </w:pPr>
  </w:style>
  <w:style w:type="character" w:customStyle="1" w:styleId="E-mailSignatureChar">
    <w:name w:val="E-mail Signature Char"/>
    <w:basedOn w:val="DefaultParagraphFont"/>
    <w:link w:val="E-mailSignature"/>
    <w:uiPriority w:val="99"/>
    <w:semiHidden/>
    <w:rsid w:val="0051352C"/>
  </w:style>
  <w:style w:type="paragraph" w:styleId="EndnoteText">
    <w:name w:val="endnote text"/>
    <w:basedOn w:val="Normal"/>
    <w:link w:val="EndnoteTextChar"/>
    <w:uiPriority w:val="99"/>
    <w:semiHidden/>
    <w:unhideWhenUsed/>
    <w:rsid w:val="00513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52C"/>
    <w:rPr>
      <w:sz w:val="20"/>
      <w:szCs w:val="20"/>
    </w:rPr>
  </w:style>
  <w:style w:type="paragraph" w:styleId="EnvelopeAddress">
    <w:name w:val="envelope address"/>
    <w:basedOn w:val="Normal"/>
    <w:uiPriority w:val="99"/>
    <w:semiHidden/>
    <w:unhideWhenUsed/>
    <w:rsid w:val="005135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1352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13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52C"/>
    <w:rPr>
      <w:sz w:val="20"/>
      <w:szCs w:val="20"/>
    </w:rPr>
  </w:style>
  <w:style w:type="paragraph" w:styleId="HTMLAddress">
    <w:name w:val="HTML Address"/>
    <w:basedOn w:val="Normal"/>
    <w:link w:val="HTMLAddressChar"/>
    <w:uiPriority w:val="99"/>
    <w:semiHidden/>
    <w:unhideWhenUsed/>
    <w:rsid w:val="0051352C"/>
    <w:pPr>
      <w:spacing w:after="0" w:line="240" w:lineRule="auto"/>
    </w:pPr>
    <w:rPr>
      <w:i/>
      <w:iCs/>
    </w:rPr>
  </w:style>
  <w:style w:type="character" w:customStyle="1" w:styleId="HTMLAddressChar">
    <w:name w:val="HTML Address Char"/>
    <w:basedOn w:val="DefaultParagraphFont"/>
    <w:link w:val="HTMLAddress"/>
    <w:uiPriority w:val="99"/>
    <w:semiHidden/>
    <w:rsid w:val="0051352C"/>
    <w:rPr>
      <w:i/>
      <w:iCs/>
    </w:rPr>
  </w:style>
  <w:style w:type="paragraph" w:styleId="HTMLPreformatted">
    <w:name w:val="HTML Preformatted"/>
    <w:basedOn w:val="Normal"/>
    <w:link w:val="HTMLPreformattedChar"/>
    <w:uiPriority w:val="99"/>
    <w:semiHidden/>
    <w:unhideWhenUsed/>
    <w:rsid w:val="005135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352C"/>
    <w:rPr>
      <w:rFonts w:ascii="Consolas" w:hAnsi="Consolas"/>
      <w:sz w:val="20"/>
      <w:szCs w:val="20"/>
    </w:rPr>
  </w:style>
  <w:style w:type="paragraph" w:styleId="Index1">
    <w:name w:val="index 1"/>
    <w:basedOn w:val="Normal"/>
    <w:next w:val="Normal"/>
    <w:autoRedefine/>
    <w:uiPriority w:val="99"/>
    <w:semiHidden/>
    <w:unhideWhenUsed/>
    <w:rsid w:val="0051352C"/>
    <w:pPr>
      <w:spacing w:after="0" w:line="240" w:lineRule="auto"/>
      <w:ind w:left="220" w:hanging="220"/>
    </w:pPr>
  </w:style>
  <w:style w:type="paragraph" w:styleId="Index2">
    <w:name w:val="index 2"/>
    <w:basedOn w:val="Normal"/>
    <w:next w:val="Normal"/>
    <w:autoRedefine/>
    <w:uiPriority w:val="99"/>
    <w:semiHidden/>
    <w:unhideWhenUsed/>
    <w:rsid w:val="0051352C"/>
    <w:pPr>
      <w:spacing w:after="0" w:line="240" w:lineRule="auto"/>
      <w:ind w:left="440" w:hanging="220"/>
    </w:pPr>
  </w:style>
  <w:style w:type="paragraph" w:styleId="Index3">
    <w:name w:val="index 3"/>
    <w:basedOn w:val="Normal"/>
    <w:next w:val="Normal"/>
    <w:autoRedefine/>
    <w:uiPriority w:val="99"/>
    <w:semiHidden/>
    <w:unhideWhenUsed/>
    <w:rsid w:val="0051352C"/>
    <w:pPr>
      <w:spacing w:after="0" w:line="240" w:lineRule="auto"/>
      <w:ind w:left="660" w:hanging="220"/>
    </w:pPr>
  </w:style>
  <w:style w:type="paragraph" w:styleId="Index4">
    <w:name w:val="index 4"/>
    <w:basedOn w:val="Normal"/>
    <w:next w:val="Normal"/>
    <w:autoRedefine/>
    <w:uiPriority w:val="99"/>
    <w:semiHidden/>
    <w:unhideWhenUsed/>
    <w:rsid w:val="0051352C"/>
    <w:pPr>
      <w:spacing w:after="0" w:line="240" w:lineRule="auto"/>
      <w:ind w:left="880" w:hanging="220"/>
    </w:pPr>
  </w:style>
  <w:style w:type="paragraph" w:styleId="Index5">
    <w:name w:val="index 5"/>
    <w:basedOn w:val="Normal"/>
    <w:next w:val="Normal"/>
    <w:autoRedefine/>
    <w:uiPriority w:val="99"/>
    <w:semiHidden/>
    <w:unhideWhenUsed/>
    <w:rsid w:val="0051352C"/>
    <w:pPr>
      <w:spacing w:after="0" w:line="240" w:lineRule="auto"/>
      <w:ind w:left="1100" w:hanging="220"/>
    </w:pPr>
  </w:style>
  <w:style w:type="paragraph" w:styleId="Index6">
    <w:name w:val="index 6"/>
    <w:basedOn w:val="Normal"/>
    <w:next w:val="Normal"/>
    <w:autoRedefine/>
    <w:uiPriority w:val="99"/>
    <w:semiHidden/>
    <w:unhideWhenUsed/>
    <w:rsid w:val="0051352C"/>
    <w:pPr>
      <w:spacing w:after="0" w:line="240" w:lineRule="auto"/>
      <w:ind w:left="1320" w:hanging="220"/>
    </w:pPr>
  </w:style>
  <w:style w:type="paragraph" w:styleId="Index7">
    <w:name w:val="index 7"/>
    <w:basedOn w:val="Normal"/>
    <w:next w:val="Normal"/>
    <w:autoRedefine/>
    <w:uiPriority w:val="99"/>
    <w:semiHidden/>
    <w:unhideWhenUsed/>
    <w:rsid w:val="0051352C"/>
    <w:pPr>
      <w:spacing w:after="0" w:line="240" w:lineRule="auto"/>
      <w:ind w:left="1540" w:hanging="220"/>
    </w:pPr>
  </w:style>
  <w:style w:type="paragraph" w:styleId="Index8">
    <w:name w:val="index 8"/>
    <w:basedOn w:val="Normal"/>
    <w:next w:val="Normal"/>
    <w:autoRedefine/>
    <w:uiPriority w:val="99"/>
    <w:semiHidden/>
    <w:unhideWhenUsed/>
    <w:rsid w:val="0051352C"/>
    <w:pPr>
      <w:spacing w:after="0" w:line="240" w:lineRule="auto"/>
      <w:ind w:left="1760" w:hanging="220"/>
    </w:pPr>
  </w:style>
  <w:style w:type="paragraph" w:styleId="Index9">
    <w:name w:val="index 9"/>
    <w:basedOn w:val="Normal"/>
    <w:next w:val="Normal"/>
    <w:autoRedefine/>
    <w:uiPriority w:val="99"/>
    <w:semiHidden/>
    <w:unhideWhenUsed/>
    <w:rsid w:val="0051352C"/>
    <w:pPr>
      <w:spacing w:after="0" w:line="240" w:lineRule="auto"/>
      <w:ind w:left="1980" w:hanging="220"/>
    </w:pPr>
  </w:style>
  <w:style w:type="paragraph" w:styleId="IndexHeading">
    <w:name w:val="index heading"/>
    <w:basedOn w:val="Normal"/>
    <w:next w:val="Index1"/>
    <w:uiPriority w:val="99"/>
    <w:semiHidden/>
    <w:unhideWhenUsed/>
    <w:rsid w:val="005135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135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352C"/>
    <w:rPr>
      <w:i/>
      <w:iCs/>
      <w:color w:val="4472C4" w:themeColor="accent1"/>
    </w:rPr>
  </w:style>
  <w:style w:type="paragraph" w:styleId="List">
    <w:name w:val="List"/>
    <w:basedOn w:val="Normal"/>
    <w:uiPriority w:val="99"/>
    <w:semiHidden/>
    <w:unhideWhenUsed/>
    <w:rsid w:val="0051352C"/>
    <w:pPr>
      <w:ind w:left="360" w:hanging="360"/>
      <w:contextualSpacing/>
    </w:pPr>
  </w:style>
  <w:style w:type="paragraph" w:styleId="List2">
    <w:name w:val="List 2"/>
    <w:basedOn w:val="Normal"/>
    <w:uiPriority w:val="99"/>
    <w:semiHidden/>
    <w:unhideWhenUsed/>
    <w:rsid w:val="0051352C"/>
    <w:pPr>
      <w:ind w:left="720" w:hanging="360"/>
      <w:contextualSpacing/>
    </w:pPr>
  </w:style>
  <w:style w:type="paragraph" w:styleId="List3">
    <w:name w:val="List 3"/>
    <w:basedOn w:val="Normal"/>
    <w:uiPriority w:val="99"/>
    <w:semiHidden/>
    <w:unhideWhenUsed/>
    <w:rsid w:val="0051352C"/>
    <w:pPr>
      <w:ind w:left="1080" w:hanging="360"/>
      <w:contextualSpacing/>
    </w:pPr>
  </w:style>
  <w:style w:type="paragraph" w:styleId="List4">
    <w:name w:val="List 4"/>
    <w:basedOn w:val="Normal"/>
    <w:uiPriority w:val="99"/>
    <w:semiHidden/>
    <w:unhideWhenUsed/>
    <w:rsid w:val="0051352C"/>
    <w:pPr>
      <w:ind w:left="1440" w:hanging="360"/>
      <w:contextualSpacing/>
    </w:pPr>
  </w:style>
  <w:style w:type="paragraph" w:styleId="List5">
    <w:name w:val="List 5"/>
    <w:basedOn w:val="Normal"/>
    <w:uiPriority w:val="99"/>
    <w:semiHidden/>
    <w:unhideWhenUsed/>
    <w:rsid w:val="0051352C"/>
    <w:pPr>
      <w:ind w:left="1800" w:hanging="360"/>
      <w:contextualSpacing/>
    </w:pPr>
  </w:style>
  <w:style w:type="paragraph" w:styleId="ListBullet">
    <w:name w:val="List Bullet"/>
    <w:basedOn w:val="Normal"/>
    <w:uiPriority w:val="99"/>
    <w:semiHidden/>
    <w:unhideWhenUsed/>
    <w:rsid w:val="0051352C"/>
    <w:pPr>
      <w:numPr>
        <w:numId w:val="1"/>
      </w:numPr>
      <w:contextualSpacing/>
    </w:pPr>
  </w:style>
  <w:style w:type="paragraph" w:styleId="ListBullet2">
    <w:name w:val="List Bullet 2"/>
    <w:basedOn w:val="Normal"/>
    <w:uiPriority w:val="99"/>
    <w:semiHidden/>
    <w:unhideWhenUsed/>
    <w:rsid w:val="0051352C"/>
    <w:pPr>
      <w:numPr>
        <w:numId w:val="2"/>
      </w:numPr>
      <w:contextualSpacing/>
    </w:pPr>
  </w:style>
  <w:style w:type="paragraph" w:styleId="ListBullet3">
    <w:name w:val="List Bullet 3"/>
    <w:basedOn w:val="Normal"/>
    <w:uiPriority w:val="99"/>
    <w:semiHidden/>
    <w:unhideWhenUsed/>
    <w:rsid w:val="0051352C"/>
    <w:pPr>
      <w:numPr>
        <w:numId w:val="3"/>
      </w:numPr>
      <w:contextualSpacing/>
    </w:pPr>
  </w:style>
  <w:style w:type="paragraph" w:styleId="ListBullet4">
    <w:name w:val="List Bullet 4"/>
    <w:basedOn w:val="Normal"/>
    <w:uiPriority w:val="99"/>
    <w:semiHidden/>
    <w:unhideWhenUsed/>
    <w:rsid w:val="0051352C"/>
    <w:pPr>
      <w:numPr>
        <w:numId w:val="4"/>
      </w:numPr>
      <w:contextualSpacing/>
    </w:pPr>
  </w:style>
  <w:style w:type="paragraph" w:styleId="ListBullet5">
    <w:name w:val="List Bullet 5"/>
    <w:basedOn w:val="Normal"/>
    <w:uiPriority w:val="99"/>
    <w:semiHidden/>
    <w:unhideWhenUsed/>
    <w:rsid w:val="0051352C"/>
    <w:pPr>
      <w:numPr>
        <w:numId w:val="5"/>
      </w:numPr>
      <w:contextualSpacing/>
    </w:pPr>
  </w:style>
  <w:style w:type="paragraph" w:styleId="ListContinue">
    <w:name w:val="List Continue"/>
    <w:basedOn w:val="Normal"/>
    <w:uiPriority w:val="99"/>
    <w:semiHidden/>
    <w:unhideWhenUsed/>
    <w:rsid w:val="0051352C"/>
    <w:pPr>
      <w:spacing w:after="120"/>
      <w:ind w:left="360"/>
      <w:contextualSpacing/>
    </w:pPr>
  </w:style>
  <w:style w:type="paragraph" w:styleId="ListContinue2">
    <w:name w:val="List Continue 2"/>
    <w:basedOn w:val="Normal"/>
    <w:uiPriority w:val="99"/>
    <w:semiHidden/>
    <w:unhideWhenUsed/>
    <w:rsid w:val="0051352C"/>
    <w:pPr>
      <w:spacing w:after="120"/>
      <w:ind w:left="720"/>
      <w:contextualSpacing/>
    </w:pPr>
  </w:style>
  <w:style w:type="paragraph" w:styleId="ListContinue3">
    <w:name w:val="List Continue 3"/>
    <w:basedOn w:val="Normal"/>
    <w:uiPriority w:val="99"/>
    <w:semiHidden/>
    <w:unhideWhenUsed/>
    <w:rsid w:val="0051352C"/>
    <w:pPr>
      <w:spacing w:after="120"/>
      <w:ind w:left="1080"/>
      <w:contextualSpacing/>
    </w:pPr>
  </w:style>
  <w:style w:type="paragraph" w:styleId="ListContinue4">
    <w:name w:val="List Continue 4"/>
    <w:basedOn w:val="Normal"/>
    <w:uiPriority w:val="99"/>
    <w:semiHidden/>
    <w:unhideWhenUsed/>
    <w:rsid w:val="0051352C"/>
    <w:pPr>
      <w:spacing w:after="120"/>
      <w:ind w:left="1440"/>
      <w:contextualSpacing/>
    </w:pPr>
  </w:style>
  <w:style w:type="paragraph" w:styleId="ListContinue5">
    <w:name w:val="List Continue 5"/>
    <w:basedOn w:val="Normal"/>
    <w:uiPriority w:val="99"/>
    <w:semiHidden/>
    <w:unhideWhenUsed/>
    <w:rsid w:val="0051352C"/>
    <w:pPr>
      <w:spacing w:after="120"/>
      <w:ind w:left="1800"/>
      <w:contextualSpacing/>
    </w:pPr>
  </w:style>
  <w:style w:type="paragraph" w:styleId="ListNumber">
    <w:name w:val="List Number"/>
    <w:basedOn w:val="Normal"/>
    <w:uiPriority w:val="99"/>
    <w:semiHidden/>
    <w:unhideWhenUsed/>
    <w:rsid w:val="0051352C"/>
    <w:pPr>
      <w:numPr>
        <w:numId w:val="6"/>
      </w:numPr>
      <w:contextualSpacing/>
    </w:pPr>
  </w:style>
  <w:style w:type="paragraph" w:styleId="ListNumber2">
    <w:name w:val="List Number 2"/>
    <w:basedOn w:val="Normal"/>
    <w:uiPriority w:val="99"/>
    <w:semiHidden/>
    <w:unhideWhenUsed/>
    <w:rsid w:val="0051352C"/>
    <w:pPr>
      <w:numPr>
        <w:numId w:val="7"/>
      </w:numPr>
      <w:contextualSpacing/>
    </w:pPr>
  </w:style>
  <w:style w:type="paragraph" w:styleId="ListNumber3">
    <w:name w:val="List Number 3"/>
    <w:basedOn w:val="Normal"/>
    <w:uiPriority w:val="99"/>
    <w:semiHidden/>
    <w:unhideWhenUsed/>
    <w:rsid w:val="0051352C"/>
    <w:pPr>
      <w:numPr>
        <w:numId w:val="8"/>
      </w:numPr>
      <w:contextualSpacing/>
    </w:pPr>
  </w:style>
  <w:style w:type="paragraph" w:styleId="ListNumber4">
    <w:name w:val="List Number 4"/>
    <w:basedOn w:val="Normal"/>
    <w:uiPriority w:val="99"/>
    <w:semiHidden/>
    <w:unhideWhenUsed/>
    <w:rsid w:val="0051352C"/>
    <w:pPr>
      <w:numPr>
        <w:numId w:val="9"/>
      </w:numPr>
      <w:contextualSpacing/>
    </w:pPr>
  </w:style>
  <w:style w:type="paragraph" w:styleId="ListNumber5">
    <w:name w:val="List Number 5"/>
    <w:basedOn w:val="Normal"/>
    <w:uiPriority w:val="99"/>
    <w:semiHidden/>
    <w:unhideWhenUsed/>
    <w:rsid w:val="0051352C"/>
    <w:pPr>
      <w:numPr>
        <w:numId w:val="10"/>
      </w:numPr>
      <w:contextualSpacing/>
    </w:pPr>
  </w:style>
  <w:style w:type="paragraph" w:styleId="ListParagraph">
    <w:name w:val="List Paragraph"/>
    <w:basedOn w:val="Normal"/>
    <w:uiPriority w:val="34"/>
    <w:qFormat/>
    <w:rsid w:val="0051352C"/>
    <w:pPr>
      <w:ind w:left="720"/>
      <w:contextualSpacing/>
    </w:pPr>
  </w:style>
  <w:style w:type="paragraph" w:styleId="MacroText">
    <w:name w:val="macro"/>
    <w:link w:val="MacroTextChar"/>
    <w:uiPriority w:val="99"/>
    <w:semiHidden/>
    <w:unhideWhenUsed/>
    <w:rsid w:val="0051352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1352C"/>
    <w:rPr>
      <w:rFonts w:ascii="Consolas" w:hAnsi="Consolas"/>
      <w:sz w:val="20"/>
      <w:szCs w:val="20"/>
    </w:rPr>
  </w:style>
  <w:style w:type="paragraph" w:styleId="MessageHeader">
    <w:name w:val="Message Header"/>
    <w:basedOn w:val="Normal"/>
    <w:link w:val="MessageHeaderChar"/>
    <w:uiPriority w:val="99"/>
    <w:semiHidden/>
    <w:unhideWhenUsed/>
    <w:rsid w:val="005135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352C"/>
    <w:rPr>
      <w:rFonts w:asciiTheme="majorHAnsi" w:eastAsiaTheme="majorEastAsia" w:hAnsiTheme="majorHAnsi" w:cstheme="majorBidi"/>
      <w:sz w:val="24"/>
      <w:szCs w:val="24"/>
      <w:shd w:val="pct20" w:color="auto" w:fill="auto"/>
    </w:rPr>
  </w:style>
  <w:style w:type="paragraph" w:styleId="NoSpacing">
    <w:name w:val="No Spacing"/>
    <w:uiPriority w:val="1"/>
    <w:qFormat/>
    <w:rsid w:val="0051352C"/>
    <w:pPr>
      <w:spacing w:after="0" w:line="240" w:lineRule="auto"/>
    </w:pPr>
  </w:style>
  <w:style w:type="paragraph" w:styleId="NormalIndent">
    <w:name w:val="Normal Indent"/>
    <w:basedOn w:val="Normal"/>
    <w:uiPriority w:val="99"/>
    <w:semiHidden/>
    <w:unhideWhenUsed/>
    <w:rsid w:val="0051352C"/>
    <w:pPr>
      <w:ind w:left="720"/>
    </w:pPr>
  </w:style>
  <w:style w:type="paragraph" w:styleId="NoteHeading">
    <w:name w:val="Note Heading"/>
    <w:basedOn w:val="Normal"/>
    <w:next w:val="Normal"/>
    <w:link w:val="NoteHeadingChar"/>
    <w:uiPriority w:val="99"/>
    <w:semiHidden/>
    <w:unhideWhenUsed/>
    <w:rsid w:val="0051352C"/>
    <w:pPr>
      <w:spacing w:after="0" w:line="240" w:lineRule="auto"/>
    </w:pPr>
  </w:style>
  <w:style w:type="character" w:customStyle="1" w:styleId="NoteHeadingChar">
    <w:name w:val="Note Heading Char"/>
    <w:basedOn w:val="DefaultParagraphFont"/>
    <w:link w:val="NoteHeading"/>
    <w:uiPriority w:val="99"/>
    <w:semiHidden/>
    <w:rsid w:val="0051352C"/>
  </w:style>
  <w:style w:type="paragraph" w:styleId="PlainText">
    <w:name w:val="Plain Text"/>
    <w:basedOn w:val="Normal"/>
    <w:link w:val="PlainTextChar"/>
    <w:uiPriority w:val="99"/>
    <w:unhideWhenUsed/>
    <w:rsid w:val="005135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1352C"/>
    <w:rPr>
      <w:rFonts w:ascii="Consolas" w:hAnsi="Consolas"/>
      <w:sz w:val="21"/>
      <w:szCs w:val="21"/>
    </w:rPr>
  </w:style>
  <w:style w:type="paragraph" w:styleId="Quote">
    <w:name w:val="Quote"/>
    <w:basedOn w:val="Normal"/>
    <w:next w:val="Normal"/>
    <w:link w:val="QuoteChar"/>
    <w:uiPriority w:val="29"/>
    <w:qFormat/>
    <w:rsid w:val="005135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352C"/>
    <w:rPr>
      <w:i/>
      <w:iCs/>
      <w:color w:val="404040" w:themeColor="text1" w:themeTint="BF"/>
    </w:rPr>
  </w:style>
  <w:style w:type="paragraph" w:styleId="Salutation">
    <w:name w:val="Salutation"/>
    <w:basedOn w:val="Normal"/>
    <w:next w:val="Normal"/>
    <w:link w:val="SalutationChar"/>
    <w:uiPriority w:val="99"/>
    <w:semiHidden/>
    <w:unhideWhenUsed/>
    <w:rsid w:val="0051352C"/>
  </w:style>
  <w:style w:type="character" w:customStyle="1" w:styleId="SalutationChar">
    <w:name w:val="Salutation Char"/>
    <w:basedOn w:val="DefaultParagraphFont"/>
    <w:link w:val="Salutation"/>
    <w:uiPriority w:val="99"/>
    <w:semiHidden/>
    <w:rsid w:val="0051352C"/>
  </w:style>
  <w:style w:type="paragraph" w:styleId="Signature">
    <w:name w:val="Signature"/>
    <w:basedOn w:val="Normal"/>
    <w:link w:val="SignatureChar"/>
    <w:uiPriority w:val="99"/>
    <w:semiHidden/>
    <w:unhideWhenUsed/>
    <w:rsid w:val="0051352C"/>
    <w:pPr>
      <w:spacing w:after="0" w:line="240" w:lineRule="auto"/>
      <w:ind w:left="4320"/>
    </w:pPr>
  </w:style>
  <w:style w:type="character" w:customStyle="1" w:styleId="SignatureChar">
    <w:name w:val="Signature Char"/>
    <w:basedOn w:val="DefaultParagraphFont"/>
    <w:link w:val="Signature"/>
    <w:uiPriority w:val="99"/>
    <w:semiHidden/>
    <w:rsid w:val="0051352C"/>
  </w:style>
  <w:style w:type="paragraph" w:styleId="Subtitle">
    <w:name w:val="Subtitle"/>
    <w:basedOn w:val="Normal"/>
    <w:next w:val="Normal"/>
    <w:link w:val="SubtitleChar"/>
    <w:uiPriority w:val="11"/>
    <w:qFormat/>
    <w:rsid w:val="0051352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352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1352C"/>
    <w:pPr>
      <w:spacing w:after="0"/>
      <w:ind w:left="220" w:hanging="220"/>
    </w:pPr>
  </w:style>
  <w:style w:type="paragraph" w:styleId="TableofFigures">
    <w:name w:val="table of figures"/>
    <w:basedOn w:val="Normal"/>
    <w:next w:val="Normal"/>
    <w:uiPriority w:val="99"/>
    <w:semiHidden/>
    <w:unhideWhenUsed/>
    <w:rsid w:val="0051352C"/>
    <w:pPr>
      <w:spacing w:after="0"/>
    </w:pPr>
  </w:style>
  <w:style w:type="paragraph" w:styleId="TOAHeading">
    <w:name w:val="toa heading"/>
    <w:basedOn w:val="Normal"/>
    <w:next w:val="Normal"/>
    <w:uiPriority w:val="99"/>
    <w:semiHidden/>
    <w:unhideWhenUsed/>
    <w:rsid w:val="0051352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1352C"/>
    <w:pPr>
      <w:spacing w:after="100"/>
    </w:pPr>
  </w:style>
  <w:style w:type="paragraph" w:styleId="TOC2">
    <w:name w:val="toc 2"/>
    <w:basedOn w:val="Normal"/>
    <w:next w:val="Normal"/>
    <w:autoRedefine/>
    <w:uiPriority w:val="39"/>
    <w:semiHidden/>
    <w:unhideWhenUsed/>
    <w:rsid w:val="0051352C"/>
    <w:pPr>
      <w:spacing w:after="100"/>
      <w:ind w:left="220"/>
    </w:pPr>
  </w:style>
  <w:style w:type="paragraph" w:styleId="TOC3">
    <w:name w:val="toc 3"/>
    <w:basedOn w:val="Normal"/>
    <w:next w:val="Normal"/>
    <w:autoRedefine/>
    <w:uiPriority w:val="39"/>
    <w:semiHidden/>
    <w:unhideWhenUsed/>
    <w:rsid w:val="0051352C"/>
    <w:pPr>
      <w:spacing w:after="100"/>
      <w:ind w:left="440"/>
    </w:pPr>
  </w:style>
  <w:style w:type="paragraph" w:styleId="TOC4">
    <w:name w:val="toc 4"/>
    <w:basedOn w:val="Normal"/>
    <w:next w:val="Normal"/>
    <w:autoRedefine/>
    <w:uiPriority w:val="39"/>
    <w:semiHidden/>
    <w:unhideWhenUsed/>
    <w:rsid w:val="0051352C"/>
    <w:pPr>
      <w:spacing w:after="100"/>
      <w:ind w:left="660"/>
    </w:pPr>
  </w:style>
  <w:style w:type="paragraph" w:styleId="TOC5">
    <w:name w:val="toc 5"/>
    <w:basedOn w:val="Normal"/>
    <w:next w:val="Normal"/>
    <w:autoRedefine/>
    <w:uiPriority w:val="39"/>
    <w:semiHidden/>
    <w:unhideWhenUsed/>
    <w:rsid w:val="0051352C"/>
    <w:pPr>
      <w:spacing w:after="100"/>
      <w:ind w:left="880"/>
    </w:pPr>
  </w:style>
  <w:style w:type="paragraph" w:styleId="TOC6">
    <w:name w:val="toc 6"/>
    <w:basedOn w:val="Normal"/>
    <w:next w:val="Normal"/>
    <w:autoRedefine/>
    <w:uiPriority w:val="39"/>
    <w:semiHidden/>
    <w:unhideWhenUsed/>
    <w:rsid w:val="0051352C"/>
    <w:pPr>
      <w:spacing w:after="100"/>
      <w:ind w:left="1100"/>
    </w:pPr>
  </w:style>
  <w:style w:type="paragraph" w:styleId="TOC7">
    <w:name w:val="toc 7"/>
    <w:basedOn w:val="Normal"/>
    <w:next w:val="Normal"/>
    <w:autoRedefine/>
    <w:uiPriority w:val="39"/>
    <w:semiHidden/>
    <w:unhideWhenUsed/>
    <w:rsid w:val="0051352C"/>
    <w:pPr>
      <w:spacing w:after="100"/>
      <w:ind w:left="1320"/>
    </w:pPr>
  </w:style>
  <w:style w:type="paragraph" w:styleId="TOC8">
    <w:name w:val="toc 8"/>
    <w:basedOn w:val="Normal"/>
    <w:next w:val="Normal"/>
    <w:autoRedefine/>
    <w:uiPriority w:val="39"/>
    <w:semiHidden/>
    <w:unhideWhenUsed/>
    <w:rsid w:val="0051352C"/>
    <w:pPr>
      <w:spacing w:after="100"/>
      <w:ind w:left="1540"/>
    </w:pPr>
  </w:style>
  <w:style w:type="paragraph" w:styleId="TOC9">
    <w:name w:val="toc 9"/>
    <w:basedOn w:val="Normal"/>
    <w:next w:val="Normal"/>
    <w:autoRedefine/>
    <w:uiPriority w:val="39"/>
    <w:semiHidden/>
    <w:unhideWhenUsed/>
    <w:rsid w:val="0051352C"/>
    <w:pPr>
      <w:spacing w:after="100"/>
      <w:ind w:left="1760"/>
    </w:pPr>
  </w:style>
  <w:style w:type="paragraph" w:styleId="TOCHeading">
    <w:name w:val="TOC Heading"/>
    <w:basedOn w:val="Heading1"/>
    <w:next w:val="Normal"/>
    <w:uiPriority w:val="39"/>
    <w:semiHidden/>
    <w:unhideWhenUsed/>
    <w:qFormat/>
    <w:rsid w:val="0051352C"/>
    <w:pPr>
      <w:outlineLvl w:val="9"/>
    </w:pPr>
  </w:style>
  <w:style w:type="table" w:styleId="TableGrid">
    <w:name w:val="Table Grid"/>
    <w:basedOn w:val="TableNormal"/>
    <w:uiPriority w:val="39"/>
    <w:rsid w:val="00FF0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4892">
      <w:bodyDiv w:val="1"/>
      <w:marLeft w:val="0"/>
      <w:marRight w:val="0"/>
      <w:marTop w:val="0"/>
      <w:marBottom w:val="0"/>
      <w:divBdr>
        <w:top w:val="none" w:sz="0" w:space="0" w:color="auto"/>
        <w:left w:val="none" w:sz="0" w:space="0" w:color="auto"/>
        <w:bottom w:val="none" w:sz="0" w:space="0" w:color="auto"/>
        <w:right w:val="none" w:sz="0" w:space="0" w:color="auto"/>
      </w:divBdr>
    </w:div>
    <w:div w:id="985475612">
      <w:bodyDiv w:val="1"/>
      <w:marLeft w:val="0"/>
      <w:marRight w:val="0"/>
      <w:marTop w:val="0"/>
      <w:marBottom w:val="0"/>
      <w:divBdr>
        <w:top w:val="none" w:sz="0" w:space="0" w:color="auto"/>
        <w:left w:val="none" w:sz="0" w:space="0" w:color="auto"/>
        <w:bottom w:val="none" w:sz="0" w:space="0" w:color="auto"/>
        <w:right w:val="none" w:sz="0" w:space="0" w:color="auto"/>
      </w:divBdr>
    </w:div>
    <w:div w:id="1543515813">
      <w:bodyDiv w:val="1"/>
      <w:marLeft w:val="0"/>
      <w:marRight w:val="0"/>
      <w:marTop w:val="0"/>
      <w:marBottom w:val="0"/>
      <w:divBdr>
        <w:top w:val="none" w:sz="0" w:space="0" w:color="auto"/>
        <w:left w:val="none" w:sz="0" w:space="0" w:color="auto"/>
        <w:bottom w:val="none" w:sz="0" w:space="0" w:color="auto"/>
        <w:right w:val="none" w:sz="0" w:space="0" w:color="auto"/>
      </w:divBdr>
    </w:div>
    <w:div w:id="18294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E61D5-1899-420B-A6FE-56C34B62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20</Pages>
  <Words>3707</Words>
  <Characters>27285</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Hector's PC</dc:creator>
  <cp:lastModifiedBy>Greg Zagaja</cp:lastModifiedBy>
  <cp:revision>5</cp:revision>
  <cp:lastPrinted>2022-09-23T13:26:00Z</cp:lastPrinted>
  <dcterms:created xsi:type="dcterms:W3CDTF">2022-11-25T17:52:00Z</dcterms:created>
  <dcterms:modified xsi:type="dcterms:W3CDTF">2022-11-25T21:19:00Z</dcterms:modified>
</cp:coreProperties>
</file>